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غزوان الكوفي
</w:t>
      </w:r>
    </w:p>
    <w:p>
      <w:pPr>
        <w:jc w:val="start"/>
        <w:bidi/>
      </w:pPr>
      <w:r>
        <w:rPr>
          <w:rFonts w:ascii="arial" w:hAnsi="arial" w:eastAsia="arial" w:cs="arial"/>
          <w:sz w:val="28"/>
          <w:szCs w:val="28"/>
          <w:b w:val="1"/>
          <w:bCs w:val="1"/>
          <w:rtl/>
        </w:rPr>
        <w:t xml:space="preserve">ابن غزوان الكوفي
</w:t>
      </w:r>
    </w:p>
    <w:p>
      <w:pPr/>
      <w:r>
        <w:rPr/>
        <w:t xml:space="preserve">ابن غزوان الكوفي فضيل بن غزوان بن جرير الكوفي، وثقه أحمد وغيره وروى له الجماعة، وتوفي سنة خمسين ومائة، أو ما قبلها.</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فضيل بن غزوان
</w:t>
      </w:r>
    </w:p>
    <w:p>
      <w:pPr/>
      <w:r>
        <w:rPr/>
        <w:t xml:space="preserve">فضيل بن غزوان  ابن جرير الإمام، المحدث، الثقة، أبو محمد الضبي، الكوفي.</w:t>
      </w:r>
    </w:p>
    <w:p/>
    <w:p>
      <w:pPr/>
      <w:r>
        <w:rPr/>
        <w:t xml:space="preserve">حدث عن: أبي حازم الأشجعي، وأبي زرعة البجلي، وعكرمة، وسالم بن عبد الله، وجماعة.</w:t>
      </w:r>
    </w:p>
    <w:p/>
    <w:p>
      <w:pPr/>
      <w:r>
        <w:rPr/>
        <w:t xml:space="preserve">حدث عنه: ابنه، محمد بن فضيل، وجرير بن عبد الحميد، وعبد الله بن المبارك وإسحاق الأزرق، وابن نمير، ويحيى القطان، وعدة.</w:t>
      </w:r>
    </w:p>
    <w:p/>
    <w:p>
      <w:pPr/>
      <w:r>
        <w:rPr/>
        <w:t xml:space="preserve">وثقه أحمد بن حنبل، وغيره. وتوفي: سنة بضع وأربعين ومائة.</w:t>
      </w:r>
    </w:p>
    <w:p>
      <w:pPr>
        <w:jc w:val="start"/>
        <w:bidi/>
      </w:pPr>
      <w:r>
        <w:rPr>
          <w:sz w:val="24"/>
          <w:szCs w:val="24"/>
          <w:b w:val="1"/>
          <w:bCs w:val="1"/>
          <w:rtl/>
        </w:rPr>
        <w:t xml:space="preserve">
سير أعلام النبلاء،(دار الحديث- القاهرة،2006،ط 0،ج 6،ص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فضيل بن غزوان، مولى بني ضبة، الكوفي 
</w:t>
      </w:r>
    </w:p>
    <w:p>
      <w:pPr/>
      <w:r>
        <w:rPr/>
        <w:t xml:space="preserve">فضيل بن غزوان، مولى بني ضبة، الكوفي. </w:t>
      </w:r>
    </w:p>
    <w:p/>
    <w:p>
      <w:pPr/>
      <w:r>
        <w:rPr/>
        <w:t xml:space="preserve">سمع نافعا، وأبا إسحاق الهمداني.</w:t>
      </w:r>
    </w:p>
    <w:p/>
    <w:p>
      <w:pPr/>
      <w:r>
        <w:rPr/>
        <w:t xml:space="preserve">روى عنه ابن المبارك، وابنه محمد.</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فضيل بن غزوان الضبي مولاهم
</w:t>
      </w:r>
    </w:p>
    <w:p>
      <w:pPr/>
      <w:r>
        <w:rPr/>
        <w:t xml:space="preserve">فضيل بن غزوان الضبي مولاهم </w:t>
      </w:r>
    </w:p>
    <w:p/>
    <w:p>
      <w:pPr/>
      <w:r>
        <w:rPr/>
        <w:t xml:space="preserve">عن عكرمة وسالم وأبي حازم الأشجعي وعنه ابنه محمد ووكيع والقطان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فضيل بن غزوان بن جرير
</w:t>
      </w:r>
    </w:p>
    <w:p>
      <w:pPr/>
      <w:r>
        <w:rPr/>
        <w:t xml:space="preserve">فضيل بن غزوان بن جرير </w:t>
      </w:r>
    </w:p>
    <w:p/>
    <w:p>
      <w:pPr/>
      <w:r>
        <w:rPr/>
        <w:t xml:space="preserve">مولى بني ضبة الكوفي</w:t>
      </w:r>
    </w:p>
    <w:p/>
    <w:p>
      <w:pPr/>
      <w:r>
        <w:rPr/>
        <w:t xml:space="preserve">روى عن أبي حازم الأشجعي في الإيمان والزكاة والأطعمة وصفة النار وعمارة بن القعقاع في الزكاة والفضائل والزهد وزبير اليمامي في الحج وعبد الرحمن بن أبي نعم في البيوع وحق المملوك وأبي زرعة بن عمرو في البيوع وطلحة بن عبيد الله بن كريز في الدعاء ونافع في الغار وسالم في الفتن</w:t>
      </w:r>
    </w:p>
    <w:p/>
    <w:p>
      <w:pPr/>
      <w:r>
        <w:rPr/>
        <w:t xml:space="preserve">روى عنه ابنه محمد ووكيع وإسحاق الأزرق وجرير بن عبد الحميد والمحاربي وعبد الله بن نمير</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فضيل بن غزوان الضبي
</w:t>
      </w:r>
    </w:p>
    <w:p>
      <w:pPr/>
      <w:r>
        <w:rPr/>
        <w:t xml:space="preserve">فضيل بن غزوان الضبي</w:t>
      </w:r>
    </w:p>
    <w:p>
      <w:pPr>
        <w:jc w:val="start"/>
        <w:bidi/>
      </w:pPr>
      <w:r>
        <w:rPr>
          <w:sz w:val="24"/>
          <w:szCs w:val="24"/>
          <w:b w:val="1"/>
          <w:bCs w:val="1"/>
          <w:rtl/>
        </w:rPr>
        <w:t xml:space="preserve">
المعين في طبقات المحدثين،(دار الفرقان، عمان - الأردن،1984،ط 1،ج 1،ص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فضيل بن غزوان بن جرير الكوفي
</w:t>
      </w:r>
    </w:p>
    <w:p>
      <w:pPr/>
      <w:r>
        <w:rPr/>
        <w:t xml:space="preserve">فضيل بن غزوان بن جرير الكوفي </w:t>
      </w:r>
    </w:p>
    <w:p/>
    <w:p>
      <w:pPr/>
      <w:r>
        <w:rPr/>
        <w:t xml:space="preserve">مولى بني ضبة كنيته أبو الفضل</w:t>
      </w:r>
    </w:p>
    <w:p/>
    <w:p>
      <w:pPr/>
      <w:r>
        <w:rPr/>
        <w:t xml:space="preserve">يروي عن نافع وأبي إسحاق روى عنه ابنه محمد بن فضيل والكوفيون</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فضيل بن غزوان الضبي كوفي
</w:t>
      </w:r>
    </w:p>
    <w:p>
      <w:pPr/>
      <w:r>
        <w:rPr/>
        <w:t xml:space="preserve">فضيل بن غزوان الضبي كوفي </w:t>
      </w:r>
    </w:p>
    <w:p/>
    <w:p>
      <w:pPr/>
      <w:r>
        <w:rPr/>
        <w:t xml:space="preserve">ثقة وكان عثمانيا</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فضيل بن غزوان
</w:t>
      </w:r>
    </w:p>
    <w:p>
      <w:pPr/>
      <w:r>
        <w:rPr/>
        <w:t xml:space="preserve">فضيل بن غزوان</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فضيل بن غزوان
</w:t>
      </w:r>
    </w:p>
    <w:p>
      <w:pPr/>
      <w:r>
        <w:rPr/>
        <w:t xml:space="preserve">فضيل بن غزوان </w:t>
      </w:r>
    </w:p>
    <w:p/>
    <w:p>
      <w:pPr/>
      <w:r>
        <w:rPr/>
        <w:t xml:space="preserve">مولى بني ضبة كوفي</w:t>
      </w:r>
    </w:p>
    <w:p/>
    <w:p>
      <w:pPr/>
      <w:r>
        <w:rPr/>
        <w:t xml:space="preserve">روى عن أبي إسحاق الهمداني ونافع روى عنه الثوري ويحيى بن سعيد القطان وابن المبارك وإسحاق الأزرق وابنه محمد بن فصيل سمعت أبي يقول ذلك حدثنا عبد الرحمن انا حرب بن إسماعيل الكرماني فيما كتب إلي قال قلت لأبي عبد الله أحمد بن محمد بن حنبل محمد بن فضيل قال كان يتشيع قلت فأبوه قال أبوه ثقة حدثنا عبد الرحمن انا يعقوب بن إسحاق فيما كتب إلي قال نا عثمان بن سعيد قال قلت ليحيى بن معين فضيل بن غزوان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2026-05-26T21:09:24+03:00</dcterms:created>
  <dcterms:modified xsi:type="dcterms:W3CDTF">2026-05-26T21:09:24+03:00</dcterms:modified>
</cp:coreProperties>
</file>

<file path=docProps/custom.xml><?xml version="1.0" encoding="utf-8"?>
<Properties xmlns="http://schemas.openxmlformats.org/officeDocument/2006/custom-properties" xmlns:vt="http://schemas.openxmlformats.org/officeDocument/2006/docPropsVTypes"/>
</file>