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قائد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قائد العزيز
</w:t>
      </w:r>
    </w:p>
    <w:p>
      <w:pPr/>
      <w:r>
        <w:rPr/>
        <w:t xml:space="preserve">قائد العزيز فضل القائد المصري، كان من أكبر قواد العزيز، قربه الحاكم وأدناه، ثم إنه نقم عليه وضرب عنقه سنة تسع وتسعين وثلاثمائة وإليه تنسب منية القائد.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2026-07-27T13:42:52+03:00</dcterms:created>
  <dcterms:modified xsi:type="dcterms:W3CDTF">2026-07-27T13:42:52+03:00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