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1092)/(دار الكتب العلمية - بيروت،1994،ط 1،ج 5،ص 78)/(دار الفكر - بيروت،1989،ط 1،ج 4،ص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72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2026-05-17T01:50:32+03:00</dcterms:created>
  <dcterms:modified xsi:type="dcterms:W3CDTF">2026-05-17T01:50:32+03:00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