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الإسلامي الحنفي
</w:t>
      </w:r>
    </w:p>
    <w:p>
      <w:pPr>
        <w:jc w:val="start"/>
        <w:bidi/>
      </w:pPr>
      <w:r>
        <w:rPr>
          <w:rFonts w:ascii="arial" w:hAnsi="arial" w:eastAsia="arial" w:cs="arial"/>
          <w:sz w:val="28"/>
          <w:szCs w:val="28"/>
          <w:b w:val="1"/>
          <w:bCs w:val="1"/>
          <w:rtl/>
        </w:rPr>
        <w:t xml:space="preserve">الإسلامي الحنفي
</w:t>
      </w:r>
    </w:p>
    <w:p>
      <w:pPr/>
      <w:r>
        <w:rPr/>
        <w:t xml:space="preserve">الإسلامي الحنفي علي بن أحمد بن علي العلامة أبو الحسن السجزي، ثم البلخي الفقيه، المعروف بالإسلامي الحنفي، مقدم أصحاب أبي حنيفة، روى الكثير، وكان زاهدا حسن السيرة، توفي سنة ثمان وعشرين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الإسلامي
</w:t>
      </w:r>
    </w:p>
    <w:p>
      <w:pPr/>
      <w:r>
        <w:rPr/>
        <w:t xml:space="preserve">الإسلامي العلامة، شيخ الحنفية ببلخ، أبو الحسن علي بن أحمد بن علي السجزي، ثم البلخي الزاهد.</w:t>
      </w:r>
    </w:p>
    <w:p/>
    <w:p>
      <w:pPr/>
      <w:r>
        <w:rPr/>
        <w:t xml:space="preserve">حدث علي سعيد العيار، ومنصور بن إسحاق الحافظ، وأبي علي الوخشي.</w:t>
      </w:r>
    </w:p>
    <w:p/>
    <w:p>
      <w:pPr/>
      <w:r>
        <w:rPr/>
        <w:t xml:space="preserve">سمع منه سنن أبي داود، وسمع من العيار ’’صحيح البخاري’’.</w:t>
      </w:r>
    </w:p>
    <w:p/>
    <w:p>
      <w:pPr/>
      <w:r>
        <w:rPr/>
        <w:t xml:space="preserve">أجاز لأبي سعيد السمعاني، وقال: مات سنة ثمان وعشرين وخمس مائة.</w:t>
      </w:r>
    </w:p>
    <w:p>
      <w:pPr>
        <w:jc w:val="start"/>
        <w:bidi/>
      </w:pPr>
      <w:r>
        <w:rPr>
          <w:sz w:val="24"/>
          <w:szCs w:val="24"/>
          <w:b w:val="1"/>
          <w:bCs w:val="1"/>
          <w:rtl/>
        </w:rPr>
        <w:t xml:space="preserve">
سير أعلام النبلاء،(دار الحديث- القاهرة،2006،ط 0،ج 14،ص 428)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2026-06-21T13:33:12+03:00</dcterms:created>
  <dcterms:modified xsi:type="dcterms:W3CDTF">2026-06-21T13:33:12+03:00</dcterms:modified>
</cp:coreProperties>
</file>

<file path=docProps/custom.xml><?xml version="1.0" encoding="utf-8"?>
<Properties xmlns="http://schemas.openxmlformats.org/officeDocument/2006/custom-properties" xmlns:vt="http://schemas.openxmlformats.org/officeDocument/2006/docPropsVTypes"/>
</file>