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شرف الدين عبد الله بن محمد بن عصفور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شرف الدين عبد الله بن محمد بن عصفور
</w:t>
      </w:r>
    </w:p>
    <w:p>
      <w:pPr/>
      <w:r>
        <w:rPr/>
        <w:t xml:space="preserve">شرف الدين عبد الله بن محمد بن عصفور شرف الدين عبد الله بن محمد بن عصفور.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2026-07-27T17:08:32+03:00</dcterms:created>
  <dcterms:modified xsi:type="dcterms:W3CDTF">2026-07-27T17:08:32+03:00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