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عقيل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عقيل بن علي
</w:t>
      </w:r>
    </w:p>
    <w:p>
      <w:pPr/>
      <w:r>
        <w:rPr/>
        <w:t xml:space="preserve">عقيل بن علي بهاء الدين بن عقيل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2026-06-15T14:46:23+03:00</dcterms:created>
  <dcterms:modified xsi:type="dcterms:W3CDTF">2026-06-15T14:46:23+03:00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