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المعافري
</w:t>
      </w:r>
    </w:p>
    <w:p>
      <w:pPr/>
      <w:r>
        <w:rPr/>
        <w:t xml:space="preserve">المعافري عقبة بن نافع المعافري شيخ الإسكندرية وفقيهها، توفي سنة ست وستين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2026-06-15T14:45:34+03:00</dcterms:created>
  <dcterms:modified xsi:type="dcterms:W3CDTF">2026-06-15T14:45:34+03:00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