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الأزدي العوذي
</w:t>
      </w:r>
    </w:p>
    <w:p>
      <w:pPr>
        <w:jc w:val="start"/>
        <w:bidi/>
      </w:pPr>
      <w:r>
        <w:rPr>
          <w:rFonts w:ascii="arial" w:hAnsi="arial" w:eastAsia="arial" w:cs="arial"/>
          <w:sz w:val="28"/>
          <w:szCs w:val="28"/>
          <w:b w:val="1"/>
          <w:bCs w:val="1"/>
          <w:rtl/>
        </w:rPr>
        <w:t xml:space="preserve">الأزدي العوذي
</w:t>
      </w:r>
    </w:p>
    <w:p>
      <w:pPr/>
      <w:r>
        <w:rPr/>
        <w:t xml:space="preserve">الأزدي العوذي عقبة بن عبد الغافر الأزدي العوذي، روى عن أبي سعيد الخدري، وعبد الله بن مغفل، وتوفي في حدود التسعين، وروى له البخاري، مسلم والترمذي.</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w:t>
      </w:r>
    </w:p>
    <w:p>
      <w:pPr/>
      <w:r>
        <w:rPr/>
        <w:t xml:space="preserve">عقبة بن عبد الغافر. ويكنى أبا نهار الأزدي ثم من بني عوذ.</w:t>
      </w:r>
    </w:p>
    <w:p/>
    <w:p>
      <w:pPr/>
      <w:r>
        <w:rPr/>
        <w:t xml:space="preserve">قال: أخبرنا عمرو بن عاصم الكلابي قال: حدثنا سليمان بن المغيرة قال:</w:t>
      </w:r>
    </w:p>
    <w:p/>
    <w:p>
      <w:pPr/>
      <w:r>
        <w:rPr/>
        <w:t xml:space="preserve">حدثنا ثابت قال: ما كان أحد من الناس أحب إلي أن ألقى الله في مسلاخه إلا عقبة ابن عبد الغافر. فلما وقعت الفتنة أتيناه فقال ما أعرفكم.</w:t>
      </w:r>
    </w:p>
    <w:p/>
    <w:p>
      <w:pPr/>
      <w:r>
        <w:rPr/>
        <w:t xml:space="preserve">قال: أخبرنا سليمان بن حرب قال: حدثنا حماد بن زيد قال: حدثنا المعلى بن زياد القردوسي قال: حدثنا مرة بن الدباب قال: مررت بعقبة بن عبد الغافر وهو صريع في الخندق جريح حين انهزم الناس فناداني: يا أبا المعذل يا أبا المعذل. فالتفت إليه فقال: ذهبت الدنيا والآخرة وذلك في يوم ابن الأشعث. قال: وقال غير سليمان بن حرب قتل عقبة بن عبد الغافر أيام ابن الأشعث سنة ثلاث وثمانين.</w:t>
      </w:r>
    </w:p>
    <w:p>
      <w:pPr>
        <w:jc w:val="start"/>
        <w:bidi/>
      </w:pPr>
      <w:r>
        <w:rPr>
          <w:sz w:val="24"/>
          <w:szCs w:val="24"/>
          <w:b w:val="1"/>
          <w:bCs w:val="1"/>
          <w:rtl/>
        </w:rPr>
        <w:t xml:space="preserve">
الطبقات الكبرى،(دار الكتب العلمية - بيروت،1990،ط 1،ج 7،ص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الأزدي العوذي أبو نهار
</w:t>
      </w:r>
    </w:p>
    <w:p>
      <w:pPr/>
      <w:r>
        <w:rPr/>
        <w:t xml:space="preserve">عقبة بن عبد الغافر الأزدي العوذي أبو نهار وقيل أبو غفار قتل في الجماجم سنة ثلاث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أبو نهار، الأزدي، العوذي 
</w:t>
      </w:r>
    </w:p>
    <w:p>
      <w:pPr/>
      <w:r>
        <w:rPr/>
        <w:t xml:space="preserve">عقبة بن عبد الغافر، أبو نهار، الأزدي، العوذي. </w:t>
      </w:r>
    </w:p>
    <w:p/>
    <w:p>
      <w:pPr/>
      <w:r>
        <w:rPr/>
        <w:t xml:space="preserve">قال يحيى القطان: قتل سنة ثلاث وثمانين، في الجماجم.</w:t>
      </w:r>
    </w:p>
    <w:p/>
    <w:p>
      <w:pPr/>
      <w:r>
        <w:rPr/>
        <w:t xml:space="preserve">البصري.</w:t>
      </w:r>
    </w:p>
    <w:p/>
    <w:p>
      <w:pPr/>
      <w:r>
        <w:rPr/>
        <w:t xml:space="preserve">نسبه سليمان بن حرب.</w:t>
      </w:r>
    </w:p>
    <w:p/>
    <w:p>
      <w:pPr/>
      <w:r>
        <w:rPr/>
        <w:t xml:space="preserve">قال يحيى بن صالحٍ: حدثنا معاوية، عن يحيى، سمعت عقبة، سمعت أبا سعيد، رضي الله عنه، عن النبي صلى الله عليه وسلم؛ في الصرف.</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الأزدي
</w:t>
      </w:r>
    </w:p>
    <w:p>
      <w:pPr/>
      <w:r>
        <w:rPr/>
        <w:t xml:space="preserve">عقبة بن عبد الغافر الأزدي </w:t>
      </w:r>
    </w:p>
    <w:p/>
    <w:p>
      <w:pPr/>
      <w:r>
        <w:rPr/>
        <w:t xml:space="preserve">عن عبد الله بن مغفل وأبي سعيد وعنه قتادة ويحيى بن أبي كثير وخلق قتل في الجماجم خ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الأزدي العوذي البصري
</w:t>
      </w:r>
    </w:p>
    <w:p>
      <w:pPr/>
      <w:r>
        <w:rPr/>
        <w:t xml:space="preserve">عقبة بن عبد الغافر الأزدي العوذي البصري </w:t>
      </w:r>
    </w:p>
    <w:p/>
    <w:p>
      <w:pPr/>
      <w:r>
        <w:rPr/>
        <w:t xml:space="preserve">وهو عوذ بن سود بن الحجر بن عمران بن عمرو بن عامر كنيته أبو نهار</w:t>
      </w:r>
    </w:p>
    <w:p/>
    <w:p>
      <w:pPr/>
      <w:r>
        <w:rPr/>
        <w:t xml:space="preserve">قال عمرو بن علي أصيب عقبة بن عبد الغافر في الجماجم سنة ثلاث وثمانين</w:t>
      </w:r>
    </w:p>
    <w:p/>
    <w:p>
      <w:pPr/>
      <w:r>
        <w:rPr/>
        <w:t xml:space="preserve">روى عن أبي سعيد الخدري في البيوع والرحمة</w:t>
      </w:r>
    </w:p>
    <w:p/>
    <w:p>
      <w:pPr/>
      <w:r>
        <w:rPr/>
        <w:t xml:space="preserve">روى عنه يحيى بن أبي كثير وقتادة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الأزدي العوذي
</w:t>
      </w:r>
    </w:p>
    <w:p>
      <w:pPr/>
      <w:r>
        <w:rPr/>
        <w:t xml:space="preserve">عقبة بن عبد الغافر الأزدي العوذي </w:t>
      </w:r>
    </w:p>
    <w:p/>
    <w:p>
      <w:pPr/>
      <w:r>
        <w:rPr/>
        <w:t xml:space="preserve">كنيته أبو نهار ويقال أبو عمار</w:t>
      </w:r>
    </w:p>
    <w:p/>
    <w:p>
      <w:pPr/>
      <w:r>
        <w:rPr/>
        <w:t xml:space="preserve">يروي عن أبي سعيد الخدري روى عنه يحيى بن أبي كثير وقتادة والبصريون قتل في الجماجم سنة ثلاث وثمانين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بصري
</w:t>
      </w:r>
    </w:p>
    <w:p>
      <w:pPr/>
      <w:r>
        <w:rPr/>
        <w:t xml:space="preserve">عقبة بن عبد الغافر بصري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w:t>
      </w:r>
    </w:p>
    <w:p>
      <w:pPr/>
      <w:r>
        <w:rPr/>
        <w:t xml:space="preserve">عقبة بن عبد الغافر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w:t>
      </w:r>
    </w:p>
    <w:p>
      <w:pPr/>
      <w:r>
        <w:rPr/>
        <w:t xml:space="preserve">عقبة بن عبد الغافر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عبد الغافر أبو نهار الأزدي العوذي
</w:t>
      </w:r>
    </w:p>
    <w:p>
      <w:pPr/>
      <w:r>
        <w:rPr/>
        <w:t xml:space="preserve">عقبة بن عبد الغافر أبو نهار الأزدي العوذي </w:t>
      </w:r>
    </w:p>
    <w:p/>
    <w:p>
      <w:pPr/>
      <w:r>
        <w:rPr/>
        <w:t xml:space="preserve">روى عن أبي سعيد الخدري روى عنه قتادة ويحيى بن أبي إسحاق ويحيى بن أبي كثير سمعت أبي يقول ذلك قال أبو محمد سألت أبي وهو في النزع عن عقبة بن عبد الغافر هل له صحبة فقال لا بلسان مسكين.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2026-05-23T21:14:08+03:00</dcterms:created>
  <dcterms:modified xsi:type="dcterms:W3CDTF">2026-05-23T21:14:08+03:00</dcterms:modified>
</cp:coreProperties>
</file>

<file path=docProps/custom.xml><?xml version="1.0" encoding="utf-8"?>
<Properties xmlns="http://schemas.openxmlformats.org/officeDocument/2006/custom-properties" xmlns:vt="http://schemas.openxmlformats.org/officeDocument/2006/docPropsVTypes"/>
</file>