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علقمة بن مرثد، بالراء، والثاء، المثلثة، الكوفي الحضرمي، أبو الحارث احد الأئمة، روى عن: أبي عبد الرحمن السلمي، وطارق بن شهاب، وعبد الرحمن بن أبي ليلى وسعد بن عبيدة، قال أحمد بن حنبل: هو ثبت في الحديث.</w:t>
      </w:r>
    </w:p>
    <w:p/>
    <w:p>
      <w:pPr/>
      <w:r>
        <w:rPr/>
        <w:t xml:space="preserve">وتوفي سنة 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  الإمام، الفقيه الحجة، أبو الحارث الحضرمي، الكوفي.</w:t>
      </w:r>
    </w:p>
    <w:p/>
    <w:p>
      <w:pPr/>
      <w:r>
        <w:rPr/>
        <w:t xml:space="preserve">حدث عن: أبي عبد الرحمن السلمي، وطارق بن شهاب، وعبد الرحمن بن أبي ليلى، وسعد بن عبيدة، وأمثالهم. عداده في صغار التابعين، ولكنه قديم الموت.</w:t>
      </w:r>
    </w:p>
    <w:p/>
    <w:p>
      <w:pPr/>
      <w:r>
        <w:rPr/>
        <w:t xml:space="preserve">حدث عنه: غيلان بن جامع، وأبو حنيفة، والأوزاعي، وشعبة، وسفيان الثوري، ومسعر بن كدام، والمسعودي، وآخرون.</w:t>
      </w:r>
    </w:p>
    <w:p/>
    <w:p>
      <w:pPr/>
      <w:r>
        <w:rPr/>
        <w:t xml:space="preserve">قال الإمام أحمد: هو ثبت في الحديث.</w:t>
      </w:r>
    </w:p>
    <w:p/>
    <w:p>
      <w:pPr/>
      <w:r>
        <w:rPr/>
        <w:t xml:space="preserve">قلت: توفي سنة عشرين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 ................</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الكوفي 
</w:t>
      </w:r>
    </w:p>
    <w:p>
      <w:pPr/>
      <w:r>
        <w:rPr/>
        <w:t xml:space="preserve">علقمة بن مرثد، الكوفي. </w:t>
      </w:r>
    </w:p>
    <w:p/>
    <w:p>
      <w:pPr/>
      <w:r>
        <w:rPr/>
        <w:t xml:space="preserve">عن عطاء، وسليمان بن بريدة، ومقاتل بن حيان.</w:t>
      </w:r>
    </w:p>
    <w:p/>
    <w:p>
      <w:pPr/>
      <w:r>
        <w:rPr/>
        <w:t xml:space="preserve">روى عنه 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 </w:t>
      </w:r>
    </w:p>
    <w:p/>
    <w:p>
      <w:pPr/>
      <w:r>
        <w:rPr/>
        <w:t xml:space="preserve">عن أبي عبد الرحمن السلمي وسويد بن غفلة وعنه سفيان وشعبة وآخرون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الكوفي
</w:t>
      </w:r>
    </w:p>
    <w:p>
      <w:pPr/>
      <w:r>
        <w:rPr/>
        <w:t xml:space="preserve">علقمة بن مرثد الحضرمي الكوفي </w:t>
      </w:r>
    </w:p>
    <w:p/>
    <w:p>
      <w:pPr/>
      <w:r>
        <w:rPr/>
        <w:t xml:space="preserve">روى عن سليمان بن بريدة في الوضوء والصلاة والجنائز والحدود والجهاد والضحايا والأشربة والنردشير ومقاتل بن حيان في الجهاد والمغيرة بن عبد الله اليشكري في القدر وسعيد بن عبيدة في عذاب القبر</w:t>
      </w:r>
    </w:p>
    <w:p/>
    <w:p>
      <w:pPr/>
      <w:r>
        <w:rPr/>
        <w:t xml:space="preserve">روى عنه الثوري وأبو سنان في الصلاة ومحمد بن شيبة في الصلاة وغيلان بن جامع وشعبة ومسعر وقعنب التميمي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أبو الحارث الحضرمي الكوفي.
</w:t>
      </w:r>
    </w:p>
    <w:p>
      <w:pPr/>
      <w:r>
        <w:rPr/>
        <w:t xml:space="preserve">(ع) علقمة بن مرثد أبو الحارث الحضرمي الكوفي. </w:t>
      </w:r>
    </w:p>
    <w:p/>
    <w:p>
      <w:pPr/>
      <w:r>
        <w:rPr/>
        <w:t xml:space="preserve">ذكره أبو عمران التستري عن خليفة في الطبقة الرابعة من أهل الكوفة، وقال: توفي في آخر ولاية خالد القسري. وكذا ذكره في تاريخه رواية الأهوازي لم يغادر حرفا، وهذا يعلمك أن المزي لا ينقل من هذين الكتابين إلا بوساطة ابن عساكر، وهذا الرجل الآن لم يذكره ابن عساكر ولا الخطيب، فلم يذكر له المزي وفاة ألبتة.</w:t>
      </w:r>
    </w:p>
    <w:p/>
    <w:p>
      <w:pPr/>
      <w:r>
        <w:rPr/>
        <w:t xml:space="preserve">وفي كتاب الصريفيني: قال أبو حنيفة الإمام: يقولون: من كان طويل اللحية لم يكن له عقل، ولقد رأيت علقمة بن مرثد طويل اللحية وافر العقل.</w:t>
      </w:r>
    </w:p>
    <w:p/>
    <w:p>
      <w:pPr/>
      <w:r>
        <w:rPr/>
        <w:t xml:space="preserve">وفي ’’ تاريخ ابن قانع ’’: مات سنة عشرين ومائة.</w:t>
      </w:r>
    </w:p>
    <w:p/>
    <w:p>
      <w:pPr/>
      <w:r>
        <w:rPr/>
        <w:t xml:space="preserve">وقال يعقوب بن سفيان: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 </w:t>
      </w:r>
    </w:p>
    <w:p/>
    <w:p>
      <w:pPr/>
      <w:r>
        <w:rPr/>
        <w:t xml:space="preserve">من أهل الكوفة</w:t>
      </w:r>
    </w:p>
    <w:p/>
    <w:p>
      <w:pPr/>
      <w:r>
        <w:rPr/>
        <w:t xml:space="preserve">يروي عن عبد الرحمن ويعلى بن عطاء روى عنه الثوري وشعبة ومسعر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كوفي
</w:t>
      </w:r>
    </w:p>
    <w:p>
      <w:pPr/>
      <w:r>
        <w:rPr/>
        <w:t xml:space="preserve">علقمة بن مرثد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الكوفي
</w:t>
      </w:r>
    </w:p>
    <w:p>
      <w:pPr/>
      <w:r>
        <w:rPr/>
        <w:t xml:space="preserve">علقمة بن مرثد الحضرمي الكوفي </w:t>
      </w:r>
    </w:p>
    <w:p/>
    <w:p>
      <w:pPr/>
      <w:r>
        <w:rPr/>
        <w:t xml:space="preserve">روى عن سعيد بن عبيدة وسليمان بن بريدة روى عنه سفيان وشعبة سمعت أبي يقول ذلك نا عبد الرحمن أخبرنا عبد الله بن أحمد بن محمد بن حنبل فيما كتب إلي قال سمعت أبي يقول علقمة بن مرثد ثقة ثبت في الحديث نا عبد الرحمن قال سألت أبي عن علقمة بن مرثد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2026-06-13T22:39:53+03:00</dcterms:created>
  <dcterms:modified xsi:type="dcterms:W3CDTF">2026-06-13T22:39:53+03:00</dcterms:modified>
</cp:coreProperties>
</file>

<file path=docProps/custom.xml><?xml version="1.0" encoding="utf-8"?>
<Properties xmlns="http://schemas.openxmlformats.org/officeDocument/2006/custom-properties" xmlns:vt="http://schemas.openxmlformats.org/officeDocument/2006/docPropsVTypes"/>
</file>