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 الشيرازي
</w:t>
      </w:r>
    </w:p>
    <w:p>
      <w:pPr/>
      <w:r>
        <w:rPr/>
        <w:t xml:space="preserve">الأزدي الشيرازي علي بن إبراهيم بن أحمد بن حمويه، أبو الحسن الأزدي الشيرازي، كان من الفضل والثقة، وكان حيا في حدود الثلاثين والأربعمائة.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 بن أحمد بن حمويه، أبو الحسن الأزدي، الشيرازي.
</w:t>
      </w:r>
    </w:p>
    <w:p>
      <w:pPr/>
      <w:r>
        <w:rPr/>
        <w:t xml:space="preserve">علي بن إبراهيم بن أحمد بن حمويه، أبو الحسن الأزدي، الشيرازي. </w:t>
      </w:r>
    </w:p>
    <w:p/>
    <w:p>
      <w:pPr/>
      <w:r>
        <w:rPr/>
        <w:t xml:space="preserve">سمع: الحسن بن رشيق، والدارقطني، وجماعةً، وكان سماعه بمصر من أول سنة ثلاث وستين وثلاثمائة.</w:t>
      </w:r>
    </w:p>
    <w:p/>
    <w:p>
      <w:pPr/>
      <w:r>
        <w:rPr/>
        <w:t xml:space="preserve">قال ابن خزرج: كان من أهل الفضل والثقة، متسنناً، ذا عناية قديمة بطلب العلم، وحدث عنه الخولاني، وابن عبد البر، وغيرهما.</w:t>
      </w:r>
    </w:p>
    <w:p/>
    <w:p>
      <w:pPr/>
      <w:r>
        <w:rPr/>
        <w:t xml:space="preserve">قال ابن بشكوال: توفي بعد سنة ست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2026-06-15T13:23:49+03:00</dcterms:created>
  <dcterms:modified xsi:type="dcterms:W3CDTF">2026-06-15T13:23:49+03:00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