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العراقي الشافعي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العراقي الشافعي
</w:t>
      </w:r>
    </w:p>
    <w:p>
      <w:pPr/>
      <w:r>
        <w:rPr/>
        <w:t xml:space="preserve">العراقي الشافعي مكي بن علي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2026-06-13T19:38:05+03:00</dcterms:created>
  <dcterms:modified xsi:type="dcterms:W3CDTF">2026-06-13T19:38:05+03:00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