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أحمد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أحمد بن يحيى
</w:t>
      </w:r>
    </w:p>
    <w:p>
      <w:pPr/>
      <w:r>
        <w:rPr/>
        <w:t xml:space="preserve">هبة الله بن أحمد بن يحيى هبة الله بن أحمد بن يحيى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2026-06-13T19:40:09+03:00</dcterms:created>
  <dcterms:modified xsi:type="dcterms:W3CDTF">2026-06-13T19:40:09+03:00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