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الصاحب 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الصاحب كمال الدين
</w:t>
      </w:r>
    </w:p>
    <w:p>
      <w:pPr/>
      <w:r>
        <w:rPr/>
        <w:t xml:space="preserve">الصاحب كمال الدين عمر بن أحمد ابن أبي جرادة (من بني العديم)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2026-06-10T17:51:33+03:00</dcterms:created>
  <dcterms:modified xsi:type="dcterms:W3CDTF">2026-06-10T17:51:33+03:00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