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عجلان
</w:t>
      </w:r>
    </w:p>
    <w:p>
      <w:pPr/>
      <w:r>
        <w:rPr/>
        <w:t xml:space="preserve">ابن عجلان المقرئ المدني محمد بن عجلان.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2026-06-10T17:48:34+03:00</dcterms:created>
  <dcterms:modified xsi:type="dcterms:W3CDTF">2026-06-10T17:48:34+03:00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