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الوزير نظام الملك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الوزير نظام الملك
</w:t>
      </w:r>
    </w:p>
    <w:p>
      <w:pPr/>
      <w:r>
        <w:rPr/>
        <w:t xml:space="preserve">ابن الوزير نظام الملك عثمان بن الحسن بن علي بن إسحاق بن العباس. هو ابن نظام الملك الوزير. بعث إليه السلطان عنبر الخادم ليقتله، فقال: أمهلني وتوضأ وصلى ونظر في السيف الذي معه، فقال: سيفي أمضى منه فخذه! فأخذه وقتله به سنة سبع عشرة وخمس ماية.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2026-07-27T13:43:53+03:00</dcterms:created>
  <dcterms:modified xsi:type="dcterms:W3CDTF">2026-07-27T13:43:53+03:00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