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 البصري
</w:t>
      </w:r>
    </w:p>
    <w:p>
      <w:pPr/>
      <w:r>
        <w:rPr/>
        <w:t xml:space="preserve">الفقيه البصري عثمان البتي الفقيه البصري. بياع البتوت. </w:t>
      </w:r>
    </w:p>
    <w:p/>
    <w:p>
      <w:pPr/>
      <w:r>
        <w:rPr/>
        <w:t xml:space="preserve">توفي في حدود المائة والأربعين. وروى له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2026-06-10T16:38:04+03:00</dcterms:created>
  <dcterms:modified xsi:type="dcterms:W3CDTF">2026-06-10T16:38:04+03:00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