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الأندلسي
</w:t>
      </w:r>
    </w:p>
    <w:p>
      <w:pPr>
        <w:jc w:val="start"/>
        <w:bidi/>
      </w:pPr>
      <w:r>
        <w:rPr>
          <w:rFonts w:ascii="arial" w:hAnsi="arial" w:eastAsia="arial" w:cs="arial"/>
          <w:sz w:val="28"/>
          <w:szCs w:val="28"/>
          <w:b w:val="1"/>
          <w:bCs w:val="1"/>
          <w:rtl/>
        </w:rPr>
        <w:t xml:space="preserve">أبو الحسين الأندلسي
</w:t>
      </w:r>
    </w:p>
    <w:p>
      <w:pPr/>
      <w:r>
        <w:rPr/>
        <w:t xml:space="preserve">أبو الحسين الأندلسي عبيد الله بن محمد بن عبد الرحمن. المذحجي. أبو الحسين. الأندلسي. قرأ القراءات والطب والأدب، وعني بلقاء الشيوخ المقرئين والأطباء والمحدثين. وكان ناظما ناثرا ماهرا في الطب، وأبوه وأجداده أطباء. </w:t>
      </w:r>
    </w:p>
    <w:p/>
    <w:p>
      <w:pPr/>
      <w:r>
        <w:rPr/>
        <w:t xml:space="preserve">وتوفي سنة اثنتي عشرة وست ماية. ومن شعره: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2026-06-10T15:53:01+03:00</dcterms:created>
  <dcterms:modified xsi:type="dcterms:W3CDTF">2026-06-10T15:53:01+03:00</dcterms:modified>
</cp:coreProperties>
</file>

<file path=docProps/custom.xml><?xml version="1.0" encoding="utf-8"?>
<Properties xmlns="http://schemas.openxmlformats.org/officeDocument/2006/custom-properties" xmlns:vt="http://schemas.openxmlformats.org/officeDocument/2006/docPropsVTypes"/>
</file>