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الصارم ابن الغيران
</w:t>
      </w:r>
    </w:p>
    <w:p>
      <w:pPr>
        <w:jc w:val="start"/>
        <w:bidi/>
      </w:pPr>
      <w:r>
        <w:rPr>
          <w:rFonts w:ascii="arial" w:hAnsi="arial" w:eastAsia="arial" w:cs="arial"/>
          <w:sz w:val="28"/>
          <w:szCs w:val="28"/>
          <w:b w:val="1"/>
          <w:bCs w:val="1"/>
          <w:rtl/>
        </w:rPr>
        <w:t xml:space="preserve">الصارم ابن الغيران
</w:t>
      </w:r>
    </w:p>
    <w:p>
      <w:pPr/>
      <w:r>
        <w:rPr/>
        <w:t xml:space="preserve">الصارم ابن الغيران عبيد الله بن علي بن عقيل بن أحمد بن علي العبدي، صارم الدين الغيران من الحلة السيفية. أخو الحسن بن علي الملقب بالهمام. سكن الشام مدة، وكان يمدح ملوكها وأعيانها يقال: إنه كان يسرق شعر أخيه الهمام، ويمدح به الناس. </w:t>
      </w:r>
    </w:p>
    <w:p/>
    <w:p>
      <w:pPr/>
      <w:r>
        <w:rPr/>
        <w:t xml:space="preserve">توفي بحلب سنة ست أو سبع وست ماية. </w:t>
      </w:r>
    </w:p>
    <w:p/>
    <w:p>
      <w:pPr/>
      <w:r>
        <w:rPr/>
        <w:t xml:space="preserve">ومن شعره: </w:t>
      </w:r>
    </w:p>
    <w:p/>
    <w:p>
      <w:pPr>
        <w:jc w:val="center"/>
      </w:pPr>
      <w:r>
        <w:rPr>
          <w:color w:val="ff0000"/>
        </w:rPr>
        <w:t xml:space="preserve">كم برسوم لعلع</w:t>
      </w:r>
      <w:r>
        <w:rPr>
          <w:color w:val="ff0000"/>
        </w:rPr>
        <w:t xml:space="preserve">      </w:t>
      </w:r>
      <w:r>
        <w:rPr>
          <w:color w:val="ff0000"/>
        </w:rPr>
        <w:t xml:space="preserve">من البدور الطلع</w:t>
      </w:r>
    </w:p>
    <w:p/>
    <w:p>
      <w:pPr>
        <w:jc w:val="center"/>
      </w:pPr>
      <w:r>
        <w:rPr>
          <w:color w:val="ff0000"/>
        </w:rPr>
        <w:t xml:space="preserve">يمنعن أقمار السما</w:t>
      </w:r>
      <w:r>
        <w:rPr>
          <w:color w:val="ff0000"/>
        </w:rPr>
        <w:t xml:space="preserve">      </w:t>
      </w:r>
      <w:r>
        <w:rPr>
          <w:color w:val="ff0000"/>
        </w:rPr>
        <w:t xml:space="preserve">في الدجى عن مطلع</w:t>
      </w:r>
    </w:p>
    <w:p/>
    <w:p>
      <w:pPr>
        <w:jc w:val="center"/>
      </w:pPr>
      <w:r>
        <w:rPr>
          <w:color w:val="ff0000"/>
        </w:rPr>
        <w:t xml:space="preserve">نواعم رواتع</w:t>
      </w:r>
      <w:r>
        <w:rPr>
          <w:color w:val="ff0000"/>
        </w:rPr>
        <w:t xml:space="preserve">      </w:t>
      </w:r>
      <w:r>
        <w:rPr>
          <w:color w:val="ff0000"/>
        </w:rPr>
        <w:t xml:space="preserve">أكرم بها من رتع</w:t>
      </w:r>
    </w:p>
    <w:p/>
    <w:p>
      <w:pPr>
        <w:jc w:val="center"/>
      </w:pPr>
      <w:r>
        <w:rPr>
          <w:color w:val="ff0000"/>
        </w:rPr>
        <w:t xml:space="preserve">كل رداح كالقضيب</w:t>
      </w:r>
      <w:r>
        <w:rPr>
          <w:color w:val="ff0000"/>
        </w:rPr>
        <w:t xml:space="preserve">      </w:t>
      </w:r>
      <w:r>
        <w:rPr>
          <w:color w:val="ff0000"/>
        </w:rPr>
        <w:t xml:space="preserve">سهلة المقنع</w:t>
      </w:r>
    </w:p>
    <w:p/>
    <w:p>
      <w:pPr>
        <w:jc w:val="center"/>
      </w:pPr>
      <w:r>
        <w:rPr>
          <w:color w:val="ff0000"/>
        </w:rPr>
        <w:t xml:space="preserve">تصمي القلوب بسهام</w:t>
      </w:r>
      <w:r>
        <w:rPr>
          <w:color w:val="ff0000"/>
        </w:rPr>
        <w:t xml:space="preserve">      </w:t>
      </w:r>
      <w:r>
        <w:rPr>
          <w:color w:val="ff0000"/>
        </w:rPr>
        <w:t xml:space="preserve">من خلال البرقع</w:t>
      </w:r>
    </w:p>
    <w:p/>
    <w:p>
      <w:pPr>
        <w:jc w:val="center"/>
      </w:pPr>
      <w:r>
        <w:rPr>
          <w:color w:val="ff0000"/>
        </w:rPr>
        <w:t xml:space="preserve">صحيحة لا تأتلي</w:t>
      </w:r>
      <w:r>
        <w:rPr>
          <w:color w:val="ff0000"/>
        </w:rPr>
        <w:t xml:space="preserve">      </w:t>
      </w:r>
      <w:r>
        <w:rPr>
          <w:color w:val="ff0000"/>
        </w:rPr>
        <w:t xml:space="preserve">عن قلبي المصدع</w:t>
      </w:r>
    </w:p>
    <w:p/>
    <w:p>
      <w:pPr>
        <w:jc w:val="center"/>
      </w:pPr>
      <w:r>
        <w:rPr>
          <w:color w:val="ff0000"/>
        </w:rPr>
        <w:t xml:space="preserve">واحر قلبي لبرود</w:t>
      </w:r>
      <w:r>
        <w:rPr>
          <w:color w:val="ff0000"/>
        </w:rPr>
        <w:t xml:space="preserve">      </w:t>
      </w:r>
      <w:r>
        <w:rPr>
          <w:color w:val="ff0000"/>
        </w:rPr>
        <w:t xml:space="preserve">ريقها الممنع</w:t>
      </w:r>
    </w:p>
    <w:p/>
    <w:p>
      <w:pPr>
        <w:jc w:val="center"/>
      </w:pPr>
      <w:r>
        <w:rPr>
          <w:color w:val="ff0000"/>
        </w:rPr>
        <w:t xml:space="preserve">وآه من ذكر لييلات</w:t>
      </w:r>
      <w:r>
        <w:rPr>
          <w:color w:val="ff0000"/>
        </w:rPr>
        <w:t xml:space="preserve">      </w:t>
      </w:r>
      <w:r>
        <w:rPr>
          <w:color w:val="ff0000"/>
        </w:rPr>
        <w:t xml:space="preserve">الحمى والأجرع</w:t>
      </w:r>
    </w:p>
    <w:p/>
    <w:p>
      <w:pPr>
        <w:jc w:val="center"/>
      </w:pPr>
      <w:r>
        <w:rPr>
          <w:color w:val="ff0000"/>
        </w:rPr>
        <w:t xml:space="preserve">لهفي على تفريق</w:t>
      </w:r>
      <w:r>
        <w:rPr>
          <w:color w:val="ff0000"/>
        </w:rPr>
        <w:t xml:space="preserve">      </w:t>
      </w:r>
      <w:r>
        <w:rPr>
          <w:color w:val="ff0000"/>
        </w:rPr>
        <w:t xml:space="preserve">طيب شملي المجمع</w:t>
      </w:r>
    </w:p>
    <w:p/>
    <w:p>
      <w:pPr>
        <w:jc w:val="center"/>
      </w:pPr>
      <w:r>
        <w:rPr>
          <w:color w:val="ff0000"/>
        </w:rPr>
        <w:t xml:space="preserve">وما خلا بذلك</w:t>
      </w:r>
      <w:r>
        <w:rPr>
          <w:color w:val="ff0000"/>
        </w:rPr>
        <w:t xml:space="preserve">      </w:t>
      </w:r>
      <w:r>
        <w:rPr>
          <w:color w:val="ff0000"/>
        </w:rPr>
        <w:t xml:space="preserve">المصطاف والمرتبع</w:t>
      </w:r>
    </w:p>
    <w:p/>
    <w:p>
      <w:pPr>
        <w:jc w:val="center"/>
      </w:pPr>
      <w:r>
        <w:rPr>
          <w:color w:val="ff0000"/>
        </w:rPr>
        <w:t xml:space="preserve">منازل غيرها</w:t>
      </w:r>
      <w:r>
        <w:rPr>
          <w:color w:val="ff0000"/>
        </w:rPr>
        <w:t xml:space="preserve">      </w:t>
      </w:r>
      <w:r>
        <w:rPr>
          <w:color w:val="ff0000"/>
        </w:rPr>
        <w:t xml:space="preserve">مر الرياح الأربع</w:t>
      </w:r>
    </w:p>
    <w:p/>
    <w:p>
      <w:pPr>
        <w:jc w:val="center"/>
      </w:pPr>
      <w:r>
        <w:rPr>
          <w:color w:val="ff0000"/>
        </w:rPr>
        <w:t xml:space="preserve">واستبدلت بعد الأنيس</w:t>
      </w:r>
      <w:r>
        <w:rPr>
          <w:color w:val="ff0000"/>
        </w:rPr>
        <w:t xml:space="preserve">      </w:t>
      </w:r>
      <w:r>
        <w:rPr>
          <w:color w:val="ff0000"/>
        </w:rPr>
        <w:t xml:space="preserve">بالغراب الأبقع</w:t>
      </w:r>
    </w:p>
    <w:p/>
    <w:p>
      <w:pPr/>
      <w:r>
        <w:rPr/>
        <w:t xml:space="preserve">قلت: شعر جيد سهل.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2026-06-10T16:42:24+03:00</dcterms:created>
  <dcterms:modified xsi:type="dcterms:W3CDTF">2026-06-10T16:42:24+03:00</dcterms:modified>
</cp:coreProperties>
</file>

<file path=docProps/custom.xml><?xml version="1.0" encoding="utf-8"?>
<Properties xmlns="http://schemas.openxmlformats.org/officeDocument/2006/custom-properties" xmlns:vt="http://schemas.openxmlformats.org/officeDocument/2006/docPropsVTypes"/>
</file>