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w:t>
      </w:r>
    </w:p>
    <w:p>
      <w:pPr>
        <w:jc w:val="start"/>
        <w:bidi/>
      </w:pPr>
      <w:r>
        <w:rPr>
          <w:rFonts w:ascii="arial" w:hAnsi="arial" w:eastAsia="arial" w:cs="arial"/>
          <w:sz w:val="28"/>
          <w:szCs w:val="28"/>
          <w:b w:val="1"/>
          <w:bCs w:val="1"/>
          <w:rtl/>
        </w:rPr>
        <w:t xml:space="preserve">أبو محمد
</w:t>
      </w:r>
    </w:p>
    <w:p>
      <w:pPr/>
      <w:r>
        <w:rPr/>
        <w:t xml:space="preserve">أبو محمد عبيد الله بن عبد المجيد بن شيران بن إبراهيم بن العباس بن محمد بن العباس بن محمد بن جعفر. أبو محمد ابن أبي القاسم من أهل خوزستان، كاتب، أديب، عالم، زكي النفس. له تاريخ يدل على غزارة علمه أجاد في جمعه؛ وكان شيعيا. وكان أبوه أبو القاسم من أهل العلم أيضا.</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2026-07-27T11:23:12+03:00</dcterms:created>
  <dcterms:modified xsi:type="dcterms:W3CDTF">2026-07-27T11:23:12+03:00</dcterms:modified>
</cp:coreProperties>
</file>

<file path=docProps/custom.xml><?xml version="1.0" encoding="utf-8"?>
<Properties xmlns="http://schemas.openxmlformats.org/officeDocument/2006/custom-properties" xmlns:vt="http://schemas.openxmlformats.org/officeDocument/2006/docPropsVTypes"/>
</file>