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نسف أبو القاسم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نسف أبو القاسم المروزي
</w:t>
      </w:r>
    </w:p>
    <w:p>
      <w:pPr/>
      <w:r>
        <w:rPr/>
        <w:t xml:space="preserve">قاضي نسف أبو القاسم المروزي عبيد الله بن عبد الله بن الحسين النضري - بالضاد المعجمة - القاضي. أبو القاسم المروزي. قاضي القضاة بنسف. ناظر الكرامية وكفرهم بين يدي سبكتكين صاحب غزنة. </w:t>
      </w:r>
    </w:p>
    <w:p/>
    <w:p>
      <w:pPr/>
      <w:r>
        <w:rPr/>
        <w:t xml:space="preserve">وتوفي سنة ثمان وثمانين وثلاث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2026-06-10T16:45:47+03:00</dcterms:created>
  <dcterms:modified xsi:type="dcterms:W3CDTF">2026-06-10T16:45:47+03:00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