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عبدة بن عبد الله الصفار. </w:t>
      </w:r>
    </w:p>
    <w:p/>
    <w:p>
      <w:pPr/>
      <w:r>
        <w:rPr/>
        <w:t xml:space="preserve">توفي سنة ثمان وخمسين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الله الصفار
</w:t>
      </w:r>
    </w:p>
    <w:p>
      <w:pPr/>
      <w:r>
        <w:rPr/>
        <w:t xml:space="preserve">عبدة بن عبد الله الصفار.</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166)/(دار البخاري - المدينة المنورة - بريدة،1995،ط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الله بن عبدة الخزاعي الصفار
</w:t>
      </w:r>
    </w:p>
    <w:p>
      <w:pPr/>
      <w:r>
        <w:rPr/>
        <w:t xml:space="preserve">عبدة بن عبد الله بن عبدة الخزاعي الصفار </w:t>
      </w:r>
    </w:p>
    <w:p/>
    <w:p>
      <w:pPr/>
      <w:r>
        <w:rPr/>
        <w:t xml:space="preserve">عن محمد بن بشر وحسين الجعفي وعنه البخاري والأربعة وابن خزيمة مات 258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الله بن عبدة الخزاعي الصفار أبو سهل البصري كوفي الأصل.
</w:t>
      </w:r>
    </w:p>
    <w:p>
      <w:pPr/>
      <w:r>
        <w:rPr/>
        <w:t xml:space="preserve">(خ 4) عبدة بن عبد الله بن عبدة الخزاعي الصفار أبو سهل البصري كوفي الأصل. </w:t>
      </w:r>
    </w:p>
    <w:p/>
    <w:p>
      <w:pPr/>
      <w:r>
        <w:rPr/>
        <w:t xml:space="preserve">ذكر الحاكم أبو عبد الله أنه سأل الدارقطني عنه فقال: ثقة.</w:t>
      </w:r>
    </w:p>
    <w:p/>
    <w:p>
      <w:pPr/>
      <w:r>
        <w:rPr/>
        <w:t xml:space="preserve">وقال مسلمة في كتاب ’’ الصلة ’’: سكن البصرة، وتوفي بها سنة سبع وخمسين ومائتين.</w:t>
      </w:r>
    </w:p>
    <w:p/>
    <w:p>
      <w:pPr/>
      <w:r>
        <w:rPr/>
        <w:t xml:space="preserve">وفي كتاب ’’ الزهرة ’’: روى عنه - يعني البخاري - عشرة أحاديث.</w:t>
      </w:r>
    </w:p>
    <w:p/>
    <w:p>
      <w:pPr/>
      <w:r>
        <w:rPr/>
        <w:t xml:space="preserve">ولما ذكره أبو علي الجياني في ’’ رجال أبي داود ’’ قال: توفي بالبصرة سنة سبع وخمسين.</w:t>
      </w:r>
    </w:p>
    <w:p/>
    <w:p>
      <w:pPr/>
      <w:r>
        <w:rPr/>
        <w:t xml:space="preserve">وقال ابن أبي حاتم: سمع منه أبي في [ق47/ب] الرحلة الثانية، وروى عنه.</w:t>
      </w:r>
    </w:p>
    <w:p/>
    <w:p>
      <w:pPr/>
      <w:r>
        <w:rPr/>
        <w:t xml:space="preserve">وذكره ابن حبان في كتاب ’’ الثقات ’’ وقال: مستقيم الحديث، وخرج حديثه في صحيحه، وكذا أستاذه والحاكم، وأبو علي الطوسي.</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الله الصفار
</w:t>
      </w:r>
    </w:p>
    <w:p>
      <w:pPr/>
      <w:r>
        <w:rPr/>
        <w:t xml:space="preserve">عبدة بن عبد الله الصفار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الله الصفار الخزاعي البصري
</w:t>
      </w:r>
    </w:p>
    <w:p>
      <w:pPr/>
      <w:r>
        <w:rPr/>
        <w:t xml:space="preserve">عبدة بن عبد الله الصفار الخزاعي البصري </w:t>
      </w:r>
    </w:p>
    <w:p/>
    <w:p>
      <w:pPr/>
      <w:r>
        <w:rPr/>
        <w:t xml:space="preserve">روى عن روح بن عبادة وجعفر بن عون ويحيى بن آدم ويزيد بن هارون سمع منه أبي في الرحلة الثالثة وروى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2026-07-27T11:23:13+03:00</dcterms:created>
  <dcterms:modified xsi:type="dcterms:W3CDTF">2026-07-27T11:23:13+03:00</dcterms:modified>
</cp:coreProperties>
</file>

<file path=docProps/custom.xml><?xml version="1.0" encoding="utf-8"?>
<Properties xmlns="http://schemas.openxmlformats.org/officeDocument/2006/custom-properties" xmlns:vt="http://schemas.openxmlformats.org/officeDocument/2006/docPropsVTypes"/>
</file>