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الثقفي
</w:t>
      </w:r>
    </w:p>
    <w:p>
      <w:pPr/>
      <w:r>
        <w:rPr/>
        <w:t xml:space="preserve">الحافظ الثقفي عبد الوهاب بن عبد المجيد بن الصلت. أبو محمد الثقفي. البصري. الحافظ. أحد الأئمة. قال ابن معين وابن المديني: ثقة. وقال العجلي: ثقة وقال عقبة بن مكرم: كان قد اختلط قبل موته بثلاث سنين أو أربع. </w:t>
      </w:r>
    </w:p>
    <w:p/>
    <w:p>
      <w:pPr/>
      <w:r>
        <w:rPr/>
        <w:t xml:space="preserve">وتوفي سنة أربع وتسعين وماية. 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2026-06-10T17:28:13+03:00</dcterms:created>
  <dcterms:modified xsi:type="dcterms:W3CDTF">2026-06-10T17:28:13+03:00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