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الشيخ عبد القادر الجيلي
</w:t>
      </w:r>
    </w:p>
    <w:p>
      <w:pPr>
        <w:jc w:val="start"/>
        <w:bidi/>
      </w:pPr>
      <w:r>
        <w:rPr>
          <w:rFonts w:ascii="arial" w:hAnsi="arial" w:eastAsia="arial" w:cs="arial"/>
          <w:sz w:val="28"/>
          <w:szCs w:val="28"/>
          <w:b w:val="1"/>
          <w:bCs w:val="1"/>
          <w:rtl/>
        </w:rPr>
        <w:t xml:space="preserve">ابن الشيخ عبد القادر الجيلي
</w:t>
      </w:r>
    </w:p>
    <w:p>
      <w:pPr/>
      <w:r>
        <w:rPr/>
        <w:t xml:space="preserve">ابن الشيخ عبد القادر الجيلي عبد الوهاب بن عبد القادر ابن أبي صالح الجيلي. أبو عبد الله ابن أبي محمد. الفقيه الحنبلي. قرأ الفقه على والده حتى برع فيه، ودرس بمدرسة والده وهو حي، وقد نيف على العشرين من عمره، واستقل بذلك بعد وفاته. ولم يكن في أولاد أبيه أميز منه. وكان فقيها فاضلا حسن الكلام في مسائل الخلاف، له لسان فصيح في الوعظ وحدة خاطر، وله مروءة وسخاء. وجعله الإمام الناصر على المظالم. وكان يوصل إليه حوائج الناس. وسمع في صباه من أحمد بن الحسن بن البناء، وعبد الرحمن بن محمد بن عبد الواحد القزاز، ومحمد بن أحمد بن إبراهيم الصائغ، ومحمد بن عمر الأموي وغيرهم. </w:t>
      </w:r>
    </w:p>
    <w:p/>
    <w:p>
      <w:pPr/>
      <w:r>
        <w:rPr/>
        <w:t xml:space="preserve">ومولده سنة اثنتين وعشرين وخمس ماية. ووفاته سنة ثلاث وتسعين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عبد القادر بن أبي صالح الجيلي.
</w:t>
      </w:r>
    </w:p>
    <w:p>
      <w:pPr/>
      <w:r>
        <w:rPr/>
        <w:t xml:space="preserve">عبد الوهاب بن عبد القادر بن أبي صالح الجيلي. </w:t>
      </w:r>
    </w:p>
    <w:p/>
    <w:p>
      <w:pPr/>
      <w:r>
        <w:rPr/>
        <w:t xml:space="preserve">حدث عن أبي غالب بن البنا وجماعة.</w:t>
      </w:r>
    </w:p>
    <w:p/>
    <w:p>
      <w:pPr/>
      <w:r>
        <w:rPr/>
        <w:t xml:space="preserve">حدث عنه عبد الرحمن بن عمر الواعظ.</w:t>
      </w:r>
    </w:p>
    <w:p/>
    <w:p>
      <w:pPr/>
      <w:r>
        <w:rPr/>
        <w:t xml:space="preserve">أثنى عليه ابن النجار.</w:t>
      </w:r>
    </w:p>
    <w:p/>
    <w:p>
      <w:pPr/>
      <w:r>
        <w:rPr/>
        <w:t xml:space="preserve">توفي سنة ثلاث وتسعين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2026-06-13T19:43:57+03:00</dcterms:created>
  <dcterms:modified xsi:type="dcterms:W3CDTF">2026-06-13T19:43:57+03:00</dcterms:modified>
</cp:coreProperties>
</file>

<file path=docProps/custom.xml><?xml version="1.0" encoding="utf-8"?>
<Properties xmlns="http://schemas.openxmlformats.org/officeDocument/2006/custom-properties" xmlns:vt="http://schemas.openxmlformats.org/officeDocument/2006/docPropsVTypes"/>
</file>