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ابن العجمي
</w:t>
      </w:r>
    </w:p>
    <w:p>
      <w:pPr>
        <w:jc w:val="start"/>
        <w:bidi/>
      </w:pPr>
      <w:r>
        <w:rPr>
          <w:rFonts w:ascii="arial" w:hAnsi="arial" w:eastAsia="arial" w:cs="arial"/>
          <w:sz w:val="28"/>
          <w:szCs w:val="28"/>
          <w:b w:val="1"/>
          <w:bCs w:val="1"/>
          <w:rtl/>
        </w:rPr>
        <w:t xml:space="preserve">عز الدين ابن العجمي
</w:t>
      </w:r>
    </w:p>
    <w:p>
      <w:pPr/>
      <w:r>
        <w:rPr/>
        <w:t xml:space="preserve">عز الدين ابن العجمي عبد المؤمن بن عبد الرحمن، الشيخ، الإمام، عز الدين ابن العجمي. كانت له فضائل وهو وأخوه شمس الدين أحمد خطيب حلب شيخا كتابة. اجتمعت بالشيخ عز الدين في القاهرة غير مرة، وكان قد انقطع في بيت بحارة برجوان يتردد الناس إليه، ويعتقدون فيه الصلاح؛ وتعيش على الناس مدة مقامه بها. وكان يلازم سوق الكتب بالقاهرة يتجر فيها ويجهزها إلى الشام. </w:t>
      </w:r>
    </w:p>
    <w:p/>
    <w:p>
      <w:pPr/>
      <w:r>
        <w:rPr/>
        <w:t xml:space="preserve">وتوفي -رحمه الله تعالى- سنة إحدى وأربعين وسبع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2026-06-15T15:28:06+03:00</dcterms:created>
  <dcterms:modified xsi:type="dcterms:W3CDTF">2026-06-15T15:28:06+03:00</dcterms:modified>
</cp:coreProperties>
</file>

<file path=docProps/custom.xml><?xml version="1.0" encoding="utf-8"?>
<Properties xmlns="http://schemas.openxmlformats.org/officeDocument/2006/custom-properties" xmlns:vt="http://schemas.openxmlformats.org/officeDocument/2006/docPropsVTypes"/>
</file>