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ابن أبي شيبة
</w:t>
      </w:r>
    </w:p>
    <w:p>
      <w:pPr>
        <w:jc w:val="start"/>
        <w:bidi/>
      </w:pPr>
      <w:r>
        <w:rPr>
          <w:rFonts w:ascii="arial" w:hAnsi="arial" w:eastAsia="arial" w:cs="arial"/>
          <w:sz w:val="28"/>
          <w:szCs w:val="28"/>
          <w:b w:val="1"/>
          <w:bCs w:val="1"/>
          <w:rtl/>
        </w:rPr>
        <w:t xml:space="preserve">الوزير ابن أبي شيبة
</w:t>
      </w:r>
    </w:p>
    <w:p>
      <w:pPr/>
      <w:r>
        <w:rPr/>
        <w:t xml:space="preserve">الوزير ابن أبي شيبة عبد الملك بن علي ابن أبي صالح بن عبد الكريم بن الفضل ابن أبي شيبة العبدري. من بني شيبة. كان من الرؤساء عالي المحل. استوزره الملك المنصور صاحب حماه، وقرب من قلبه، وترسل عنه إلى الملوك فأكرموه كثيرا؛ وكان قبل ذلك يخدم عند الظاهر صاحب حلب، وعرض عليه عدة ولايات فلم يجبه، ورحل بعد وفاة المنصور إلى منبج وأقام بها إلى أن مات. </w:t>
      </w:r>
    </w:p>
    <w:p/>
    <w:p>
      <w:pPr/>
      <w:r>
        <w:rPr/>
        <w:t xml:space="preserve">وولادته سنة خمس وخمسين وخمس ماية. ووفاته سنة ثلاث وعشرين وست ماية. </w:t>
      </w:r>
    </w:p>
    <w:p/>
    <w:p>
      <w:pPr/>
      <w:r>
        <w:rPr/>
        <w:t xml:space="preserve">ومن شعره: </w:t>
      </w:r>
    </w:p>
    <w:p/>
    <w:p>
      <w:pPr>
        <w:jc w:val="center"/>
      </w:pPr>
      <w:r>
        <w:rPr>
          <w:color w:val="ff0000"/>
        </w:rPr>
        <w:t xml:space="preserve">حي حيا بمنبج فيه هند</w:t>
      </w:r>
      <w:r>
        <w:rPr>
          <w:color w:val="ff0000"/>
        </w:rPr>
        <w:t xml:space="preserve">      </w:t>
      </w:r>
      <w:r>
        <w:rPr>
          <w:color w:val="ff0000"/>
        </w:rPr>
        <w:t xml:space="preserve">بابل من لحاظها والهند</w:t>
      </w:r>
    </w:p>
    <w:p/>
    <w:p>
      <w:pPr>
        <w:jc w:val="center"/>
      </w:pPr>
      <w:r>
        <w:rPr>
          <w:color w:val="ff0000"/>
        </w:rPr>
        <w:t xml:space="preserve">ولما تبعث التحية التحية من</w:t>
      </w:r>
      <w:r>
        <w:rPr>
          <w:color w:val="ff0000"/>
        </w:rPr>
        <w:t xml:space="preserve">      </w:t>
      </w:r>
      <w:r>
        <w:rPr>
          <w:color w:val="ff0000"/>
        </w:rPr>
        <w:t xml:space="preserve">نحوي إلى منبج غرام ووجد</w:t>
      </w:r>
    </w:p>
    <w:p/>
    <w:p>
      <w:pPr>
        <w:jc w:val="center"/>
      </w:pPr>
      <w:r>
        <w:rPr>
          <w:color w:val="ff0000"/>
        </w:rPr>
        <w:t xml:space="preserve">وتوخ الحنين فيها فمن</w:t>
      </w:r>
      <w:r>
        <w:rPr>
          <w:color w:val="ff0000"/>
        </w:rPr>
        <w:t xml:space="preserve">      </w:t>
      </w:r>
      <w:r>
        <w:rPr>
          <w:color w:val="ff0000"/>
        </w:rPr>
        <w:t xml:space="preserve">قرب حماها تشفى العيون الرمد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2026-06-15T15:43:05+03:00</dcterms:created>
  <dcterms:modified xsi:type="dcterms:W3CDTF">2026-06-15T15:43:05+03:00</dcterms:modified>
</cp:coreProperties>
</file>

<file path=docProps/custom.xml><?xml version="1.0" encoding="utf-8"?>
<Properties xmlns="http://schemas.openxmlformats.org/officeDocument/2006/custom-properties" xmlns:vt="http://schemas.openxmlformats.org/officeDocument/2006/docPropsVTypes"/>
</file>