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المعالي الحديثي
</w:t>
      </w:r>
    </w:p>
    <w:p>
      <w:pPr>
        <w:jc w:val="start"/>
        <w:bidi/>
      </w:pPr>
      <w:r>
        <w:rPr>
          <w:rFonts w:ascii="arial" w:hAnsi="arial" w:eastAsia="arial" w:cs="arial"/>
          <w:sz w:val="28"/>
          <w:szCs w:val="28"/>
          <w:b w:val="1"/>
          <w:bCs w:val="1"/>
          <w:rtl/>
        </w:rPr>
        <w:t xml:space="preserve">القاضي أبو المعالي الحديثي
</w:t>
      </w:r>
    </w:p>
    <w:p>
      <w:pPr/>
      <w:r>
        <w:rPr/>
        <w:t xml:space="preserve">القاضي أبو المعالي الحديثي عبد الملك بن روح بن أحمد بن محمد بن أحمد بن صالح الحديثي. أبو المعالي ابن قاضي القضاة. استنابه والده على الحكم والقضاء بحريم دار الخلافة. فبقي على ذلك مدة ولاية أبيه، وجرت أموره على السداد والاستقامة. </w:t>
      </w:r>
    </w:p>
    <w:p/>
    <w:p>
      <w:pPr/>
      <w:r>
        <w:rPr/>
        <w:t xml:space="preserve">وكان عابدا ورعا عفيفا متواضعا، تاركا للتكلف. سمع من جده أبي نصر أحمد، ومن أبي عبد الله محمد بن محمد بن السلال الوزان، وأبي القاسم علي ابن عبد السيد بن محمد بن الصباغ. </w:t>
      </w:r>
    </w:p>
    <w:p/>
    <w:p>
      <w:pPr/>
      <w:r>
        <w:rPr/>
        <w:t xml:space="preserve">لما توفي والده خوطب في أن يتولى القضاء فأبى، وتردد الكلام في ذلك أياما، ومرض؛ وتوفي سنة سبعين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ابنه
</w:t>
      </w:r>
    </w:p>
    <w:p>
      <w:pPr/>
      <w:r>
        <w:rPr/>
        <w:t xml:space="preserve">ابنه الإمام القاضي الزاهد العابد القانت أبو المعالي، عبد الملك بن روح، استنابه أبوه في القضاء بحريم دار الخلافة، وسمع من علي بن الصباغ، ومحمد بن محمد بن السلال، والأرموي.</w:t>
      </w:r>
    </w:p>
    <w:p/>
    <w:p>
      <w:pPr/>
      <w:r>
        <w:rPr/>
        <w:t xml:space="preserve">انتقى له علي بن أحمد الزيدي جزءا.</w:t>
      </w:r>
    </w:p>
    <w:p/>
    <w:p>
      <w:pPr/>
      <w:r>
        <w:rPr/>
        <w:t xml:space="preserve">وروى عنه عبد الملك بن أبي محمد البرداني.</w:t>
      </w:r>
    </w:p>
    <w:p/>
    <w:p>
      <w:pPr/>
      <w:r>
        <w:rPr/>
        <w:t xml:space="preserve">قال ابن النجار: أخبرنا محمد بن سعيد الحافظ، أخبرنا عبد الملك بن أبي محمد، أخبرنا عبد الملك بن الحديثي، أخبرنا ابن السلال، فذكر حديثا.</w:t>
      </w:r>
    </w:p>
    <w:p/>
    <w:p>
      <w:pPr/>
      <w:r>
        <w:rPr/>
        <w:t xml:space="preserve">قال ابن النجار: سمعت جارنا علي بن أحمد القواس يقول: كان القاضي عبد الملك بن الحديثي يخرج من دار والده قاضي القضاة راكبا بالعمامة الكبيرة، والقميص والطيلسان،</w:t>
      </w:r>
    </w:p>
    <w:p/>
    <w:p>
      <w:pPr/>
      <w:r>
        <w:rPr/>
        <w:t xml:space="preserve">والوكلاء والركابية بين يدي فرسه، إلى باب منزله، فإذا نزل ودخل داره، خرج ماشيا، عليه ثياب قصيرة صغيرة الأكمام، وعمامة لطيفة، والمصلى على كتفه، حتى يأتي مسجد السوق، فيصلي السنة، ثم يخرج، ويقيم الصلاة، ويؤم بالناس، وكان يسحر في ليالي رمضان، وكان يعرف المواقيت.</w:t>
      </w:r>
    </w:p>
    <w:p/>
    <w:p>
      <w:pPr/>
      <w:r>
        <w:rPr/>
        <w:t xml:space="preserve">حج ابن الحديثي سنة تسع وستين، وقدم وقد مات أبوه، فخوطب في أن يلي قضاء القضاة، فلم يجب، وتردد الكلام في ذلك أياما، ومرض، فمات في صفر سنة سبعين وخمس مائة رحمه الله عليه.</w:t>
      </w:r>
    </w:p>
    <w:p/>
    <w:p>
      <w:pPr/>
      <w:r>
        <w:rPr/>
        <w:t xml:space="preserve">المأموني، صاحب اليمن: </w:t>
      </w:r>
    </w:p>
    <w:p>
      <w:pPr>
        <w:jc w:val="start"/>
        <w:bidi/>
      </w:pPr>
      <w:r>
        <w:rPr>
          <w:sz w:val="24"/>
          <w:szCs w:val="24"/>
          <w:b w:val="1"/>
          <w:bCs w:val="1"/>
          <w:rtl/>
        </w:rPr>
        <w:t xml:space="preserve">
سير أعلام النبلاء،(دار الحديث- القاهرة،2006،ط 0،ج 15،ص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2026-06-21T13:37:32+03:00</dcterms:created>
  <dcterms:modified xsi:type="dcterms:W3CDTF">2026-06-21T13:37:32+03:00</dcterms:modified>
</cp:coreProperties>
</file>

<file path=docProps/custom.xml><?xml version="1.0" encoding="utf-8"?>
<Properties xmlns="http://schemas.openxmlformats.org/officeDocument/2006/custom-properties" xmlns:vt="http://schemas.openxmlformats.org/officeDocument/2006/docPropsVTypes"/>
</file>