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الجصاص
</w:t>
      </w:r>
    </w:p>
    <w:p>
      <w:pPr>
        <w:jc w:val="start"/>
        <w:bidi/>
      </w:pPr>
      <w:r>
        <w:rPr>
          <w:rFonts w:ascii="arial" w:hAnsi="arial" w:eastAsia="arial" w:cs="arial"/>
          <w:sz w:val="28"/>
          <w:szCs w:val="28"/>
          <w:b w:val="1"/>
          <w:bCs w:val="1"/>
          <w:rtl/>
        </w:rPr>
        <w:t xml:space="preserve">أبو بكر الجصاص
</w:t>
      </w:r>
    </w:p>
    <w:p>
      <w:pPr/>
      <w:r>
        <w:rPr/>
        <w:t xml:space="preserve">أبو بكر الجصاص عبد الكريم بن عبد الله بن أحمد بن علي بن الجصاص. أبو بكر الشاعر. روى عنه أبو الفضل أحمد بن الحسن بن خيرون، وأبو الحسين المبارك بن عبد الجبار ابن أحمد الصيرفي. </w:t>
      </w:r>
    </w:p>
    <w:p/>
    <w:p>
      <w:pPr/>
      <w:r>
        <w:rPr/>
        <w:t xml:space="preserve">توفي سنة أربعين وأربع ماية. </w:t>
      </w:r>
    </w:p>
    <w:p/>
    <w:p>
      <w:pPr/>
      <w:r>
        <w:rPr/>
        <w:t xml:space="preserve">من شعره: </w:t>
      </w:r>
    </w:p>
    <w:p/>
    <w:p>
      <w:pPr>
        <w:jc w:val="center"/>
      </w:pPr>
      <w:r>
        <w:rPr>
          <w:color w:val="ff0000"/>
        </w:rPr>
        <w:t xml:space="preserve">لو كان كل متيم مثلي لما</w:t>
      </w:r>
      <w:r>
        <w:rPr>
          <w:color w:val="ff0000"/>
        </w:rPr>
        <w:t xml:space="preserve">      </w:t>
      </w:r>
      <w:r>
        <w:rPr>
          <w:color w:val="ff0000"/>
        </w:rPr>
        <w:t xml:space="preserve">درس الأنام لسنة العشاق</w:t>
      </w:r>
    </w:p>
    <w:p/>
    <w:p>
      <w:pPr>
        <w:jc w:val="center"/>
      </w:pPr>
      <w:r>
        <w:rPr>
          <w:color w:val="ff0000"/>
        </w:rPr>
        <w:t xml:space="preserve">إني دفنت هواكم في مهجتي</w:t>
      </w:r>
      <w:r>
        <w:rPr>
          <w:color w:val="ff0000"/>
        </w:rPr>
        <w:t xml:space="preserve">      </w:t>
      </w:r>
      <w:r>
        <w:rPr>
          <w:color w:val="ff0000"/>
        </w:rPr>
        <w:t xml:space="preserve">وخزنت دمعي في بطون الماق</w:t>
      </w:r>
    </w:p>
    <w:p/>
    <w:p>
      <w:pPr>
        <w:jc w:val="center"/>
      </w:pPr>
      <w:r>
        <w:rPr>
          <w:color w:val="ff0000"/>
        </w:rPr>
        <w:t xml:space="preserve">حذرا على من لا أبوح بذكره</w:t>
      </w:r>
      <w:r>
        <w:rPr>
          <w:color w:val="ff0000"/>
        </w:rPr>
        <w:t xml:space="preserve">      </w:t>
      </w:r>
      <w:r>
        <w:rPr>
          <w:color w:val="ff0000"/>
        </w:rPr>
        <w:t xml:space="preserve">أن يرتمى بأظنة الفساق</w:t>
      </w:r>
    </w:p>
    <w:p/>
    <w:p>
      <w:pPr>
        <w:jc w:val="center"/>
      </w:pPr>
      <w:r>
        <w:rPr>
          <w:color w:val="ff0000"/>
        </w:rPr>
        <w:t xml:space="preserve">لا بل على نفسي وإكراما لها</w:t>
      </w:r>
      <w:r>
        <w:rPr>
          <w:color w:val="ff0000"/>
        </w:rPr>
        <w:t xml:space="preserve">      </w:t>
      </w:r>
      <w:r>
        <w:rPr>
          <w:color w:val="ff0000"/>
        </w:rPr>
        <w:t xml:space="preserve">أن لا أرى خلا لغير وفاق</w:t>
      </w:r>
    </w:p>
    <w:p/>
    <w:p>
      <w:pPr/>
      <w:r>
        <w:rPr/>
        <w:t xml:space="preserve">قلت: شعر نازل، وألفاظه غريبة الاستعمال.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2026-06-21T13:33:12+03:00</dcterms:created>
  <dcterms:modified xsi:type="dcterms:W3CDTF">2026-06-21T13:33:12+03:00</dcterms:modified>
</cp:coreProperties>
</file>

<file path=docProps/custom.xml><?xml version="1.0" encoding="utf-8"?>
<Properties xmlns="http://schemas.openxmlformats.org/officeDocument/2006/custom-properties" xmlns:vt="http://schemas.openxmlformats.org/officeDocument/2006/docPropsVTypes"/>
</file>