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الدين شيخ خانقاه سعيد السعداء
</w:t>
      </w:r>
    </w:p>
    <w:p>
      <w:pPr>
        <w:jc w:val="start"/>
        <w:bidi/>
      </w:pPr>
      <w:r>
        <w:rPr>
          <w:rFonts w:ascii="arial" w:hAnsi="arial" w:eastAsia="arial" w:cs="arial"/>
          <w:sz w:val="28"/>
          <w:szCs w:val="28"/>
          <w:b w:val="1"/>
          <w:bCs w:val="1"/>
          <w:rtl/>
        </w:rPr>
        <w:t xml:space="preserve">كريم الدين شيخ خانقاه سعيد السعداء
</w:t>
      </w:r>
    </w:p>
    <w:p>
      <w:pPr/>
      <w:r>
        <w:rPr/>
        <w:t xml:space="preserve">كريم الدين شيخ خانقاه سعيد السعداء عبد الكريم بن حسن الشيخ كريم الدين الآملي، ينتهي إلى سعد الدين ابن حمويه. كان شيخ خانقاه سعيد السعداء بالقاهرة. من كبار القوم، يخوض تلك الغمرات. وكان محببا إلى الأعيان، وله صورة كبيرة في النفوس، وله رياضات. وكان الشيخ تقي الدين ابن تيمية كثير الحط عليه. </w:t>
      </w:r>
    </w:p>
    <w:p/>
    <w:p>
      <w:pPr/>
      <w:r>
        <w:rPr/>
        <w:t xml:space="preserve">وقد حكى لي عنه الشيخ شمس الدين ابن الأكفاني؛ قال: دخل مرة على الشيخ تقي الدين ابن دقيق العيد، وتكلم زمانا طويلا، والشيخ ساكت؛ فلما خرج من عنده قال للحاضرين: هل فيكم من فهم عنه تراكيب كلامه لأني ما فهمت غير مفرداته؟! </w:t>
      </w:r>
    </w:p>
    <w:p/>
    <w:p>
      <w:pPr/>
      <w:r>
        <w:rPr/>
        <w:t xml:space="preserve">وقال الشيخ شمس الدين: أثبت الصوفية فسقه من ستة عشر وجها! </w:t>
      </w:r>
    </w:p>
    <w:p/>
    <w:p>
      <w:pPr/>
      <w:r>
        <w:rPr/>
        <w:t xml:space="preserve">وتوفي في شوال سنة عشر وسبع ماية. وتولى مكانه القاضي بدر الدين ابن 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2026-06-21T13:39:38+03:00</dcterms:created>
  <dcterms:modified xsi:type="dcterms:W3CDTF">2026-06-21T13:39:38+03:00</dcterms:modified>
</cp:coreProperties>
</file>

<file path=docProps/custom.xml><?xml version="1.0" encoding="utf-8"?>
<Properties xmlns="http://schemas.openxmlformats.org/officeDocument/2006/custom-properties" xmlns:vt="http://schemas.openxmlformats.org/officeDocument/2006/docPropsVTypes"/>
</file>