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التككي المقرئ المصري
</w:t>
      </w:r>
    </w:p>
    <w:p>
      <w:pPr>
        <w:jc w:val="start"/>
        <w:bidi/>
      </w:pPr>
      <w:r>
        <w:rPr>
          <w:rFonts w:ascii="arial" w:hAnsi="arial" w:eastAsia="arial" w:cs="arial"/>
          <w:sz w:val="28"/>
          <w:szCs w:val="28"/>
          <w:b w:val="1"/>
          <w:bCs w:val="1"/>
          <w:rtl/>
        </w:rPr>
        <w:t xml:space="preserve">التككي المقرئ المصري
</w:t>
      </w:r>
    </w:p>
    <w:p>
      <w:pPr/>
      <w:r>
        <w:rPr/>
        <w:t xml:space="preserve">التككي المقرئ المصري عبد الكريم بن الحسن بن المحسن ين سوار. أبو علي المصري التككي -بكافين، المقرئ، النحوي. كان عارفا بالقراآت والتفسير والإعراب. وكانت له حلقة إقراء. </w:t>
      </w:r>
    </w:p>
    <w:p/>
    <w:p>
      <w:pPr/>
      <w:r>
        <w:rPr/>
        <w:t xml:space="preserve">وتوفي سنة خمس وعشرين وخمس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الحسن بن المحسن بن سوار الأستاذ أبو علي المصري التككي المقرئ
</w:t>
      </w:r>
    </w:p>
    <w:p>
      <w:pPr/>
      <w:r>
        <w:rPr/>
        <w:t xml:space="preserve">عبد الكريم بن الحسن بن المحسن بن سوار الأستاذ أبو علي المصري التككي المقرئ. قرأ بالروايات على أبي الحسن علي بن محمد بن حميد الواعظ، مصنف «الروضة» وسمع أبا الحسن الحبال، وأبا الحسن الخلعي.</w:t>
      </w:r>
    </w:p>
    <w:p/>
    <w:p>
      <w:pPr/>
      <w:r>
        <w:rPr/>
        <w:t xml:space="preserve">كان عارفا بالقراءات، والتفسير ووجوهه، والإعراب والعربية وغوامضها، وكانت له حلقة إقراء بمصر، روى عنه السلفي. مات في ربيع الآخر سنة خمس وعشرين وخمسمائة، وله ثمان وستون سنة.</w:t>
      </w:r>
    </w:p>
    <w:p>
      <w:pPr>
        <w:jc w:val="start"/>
        <w:bidi/>
      </w:pPr>
      <w:r>
        <w:rPr>
          <w:sz w:val="24"/>
          <w:szCs w:val="24"/>
          <w:b w:val="1"/>
          <w:bCs w:val="1"/>
          <w:rtl/>
        </w:rPr>
        <w:t xml:space="preserve">
طبقات المفسرين للداوودي،(دار الكتب العلمية - بيروت،0000،ط 0،ج 1،ص 338)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الحسن بن المحسن بن سوار أبو علي المصري التككي
</w:t>
      </w:r>
    </w:p>
    <w:p>
      <w:pPr/>
      <w:r>
        <w:rPr/>
        <w:t xml:space="preserve">عبد الكريم بن الحسن بن المحسن بن سوار أبو علي المصري التككي المقرئ النحوي عارف بالقراءات ومؤلف في التفسير والإعراب كانت له حلقة بمصر</w:t>
      </w:r>
    </w:p>
    <w:p/>
    <w:p>
      <w:pPr/>
      <w:r>
        <w:rPr/>
        <w:t xml:space="preserve">سمع من الخلعي وغيره ومنه السلفي</w:t>
      </w:r>
    </w:p>
    <w:p/>
    <w:p>
      <w:pPr/>
      <w:r>
        <w:rPr/>
        <w:t xml:space="preserve">توفي في ربيع الآخر سنة خمس وعشرين وخمسمائة</w:t>
      </w:r>
    </w:p>
    <w:p>
      <w:pPr>
        <w:jc w:val="start"/>
        <w:bidi/>
      </w:pPr>
      <w:r>
        <w:rPr>
          <w:sz w:val="24"/>
          <w:szCs w:val="24"/>
          <w:b w:val="1"/>
          <w:bCs w:val="1"/>
          <w:rtl/>
        </w:rPr>
        <w:t xml:space="preserve">
طبقات المفسرين للأدنه وي،(مكتبة العلوم والحكم - المدينة المنورة،1997،ط 1،ج 1،ص 161)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الحسن بن المحسن بن سوار أبو علي المصري التككي المقرئ النحوي.
</w:t>
      </w:r>
    </w:p>
    <w:p>
      <w:pPr/>
      <w:r>
        <w:rPr/>
        <w:t xml:space="preserve">عبد الكريم بن الحسن بن المحسن بن سوار أبو علي المصري التككي المقرئ النحوي. </w:t>
      </w:r>
    </w:p>
    <w:p/>
    <w:p>
      <w:pPr/>
      <w:r>
        <w:rPr/>
        <w:t xml:space="preserve">عارف بالقراءات، والتفسير، والإعراب.</w:t>
      </w:r>
    </w:p>
    <w:p/>
    <w:p>
      <w:pPr/>
      <w:r>
        <w:rPr/>
        <w:t xml:space="preserve">كانت له حلقة بمصر.</w:t>
      </w:r>
    </w:p>
    <w:p/>
    <w:p>
      <w:pPr/>
      <w:r>
        <w:rPr/>
        <w:t xml:space="preserve">سمع من الخلعي وغيره، ومنه السلفي.</w:t>
      </w:r>
    </w:p>
    <w:p/>
    <w:p>
      <w:pPr/>
      <w:r>
        <w:rPr/>
        <w:t xml:space="preserve">مات في ربيع الآخر سنة خمس وعشرين وخمسمائة وله ثمان وستون سنة.</w:t>
      </w:r>
    </w:p>
    <w:p>
      <w:pPr>
        <w:jc w:val="start"/>
        <w:bidi/>
      </w:pPr>
      <w:r>
        <w:rPr>
          <w:sz w:val="24"/>
          <w:szCs w:val="24"/>
          <w:b w:val="1"/>
          <w:bCs w:val="1"/>
          <w:rtl/>
        </w:rPr>
        <w:t xml:space="preserve">
طبقات المفسرين للسيوطي،(مكتبة وهبة - القاهرة،1976،ط 1،ج 1،ص 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2026-06-21T14:45:09+03:00</dcterms:created>
  <dcterms:modified xsi:type="dcterms:W3CDTF">2026-06-21T14:45:09+03:00</dcterms:modified>
</cp:coreProperties>
</file>

<file path=docProps/custom.xml><?xml version="1.0" encoding="utf-8"?>
<Properties xmlns="http://schemas.openxmlformats.org/officeDocument/2006/custom-properties" xmlns:vt="http://schemas.openxmlformats.org/officeDocument/2006/docPropsVTypes"/>
</file>