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الخولاني الحمصي
</w:t>
      </w:r>
    </w:p>
    <w:p>
      <w:pPr>
        <w:jc w:val="start"/>
        <w:bidi/>
      </w:pPr>
      <w:r>
        <w:rPr>
          <w:rFonts w:ascii="arial" w:hAnsi="arial" w:eastAsia="arial" w:cs="arial"/>
          <w:sz w:val="28"/>
          <w:szCs w:val="28"/>
          <w:b w:val="1"/>
          <w:bCs w:val="1"/>
          <w:rtl/>
        </w:rPr>
        <w:t xml:space="preserve">الخولاني الحمصي
</w:t>
      </w:r>
    </w:p>
    <w:p>
      <w:pPr/>
      <w:r>
        <w:rPr/>
        <w:t xml:space="preserve">الخولاني الحمصي عبد القدوس بن الحجاج الخولاني، الحمصي. روى عنه البخاري. وروى الباقون عن رجل عنه. كان من ثقات الشاميين ومسنديهم. صلى عليه أحمد ابن حنبل. وتوفي سنة اثنتي عشرة ومايتين.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المغيرة
</w:t>
      </w:r>
    </w:p>
    <w:p>
      <w:pPr/>
      <w:r>
        <w:rPr/>
        <w:t xml:space="preserve">أبو المغيرة الإمام المحدث الصادق مسند حمص أبو المغيرة عبد القدوس بن الحجاج الخولاني الحمصي.</w:t>
      </w:r>
    </w:p>
    <w:p/>
    <w:p>
      <w:pPr/>
      <w:r>
        <w:rPr/>
        <w:t xml:space="preserve">ولد في حدود سنة ثلاثين ومائة.</w:t>
      </w:r>
    </w:p>
    <w:p/>
    <w:p>
      <w:pPr/>
      <w:r>
        <w:rPr/>
        <w:t xml:space="preserve">وحدث عن: صفوان بن عمرو وحريز بن عثمان، وأرطاة بن المنذر، وأبي بكر بن أبي مريم، وعبدة بنت خالد بن معدان وعفير بن معدان وأبي عمرو الأوزاعي وعبد الله بن العلاء بن زبر، ويزيد بن عطاء اليشكري وعبد الرحمن بن ثابت بن ثوبان وعبد الرحمن المسعودي، وسعيد بن سنان وعبد الرحيم بن يزيد بن تميم، وسعيد بن عبد العزيز وغيرهم.</w:t>
      </w:r>
    </w:p>
    <w:p/>
    <w:p>
      <w:pPr/>
      <w:r>
        <w:rPr/>
        <w:t xml:space="preserve">حدث عنه: أحمد بن حنبل وابن معين، والذهلي وسلمة بن شبيب، وإسحاق الكوسج وأبو محمد الدارمي وأحمد بن عبد الرحيم بن يزيد الحوطي، ومحمد بن عوف ومحمد بن عبد الملك بن زنجوية، وأحمد بن عبد الوهاب الحوطي وخلق سواهم.</w:t>
      </w:r>
    </w:p>
    <w:p/>
    <w:p>
      <w:pPr/>
      <w:r>
        <w:rPr/>
        <w:t xml:space="preserve">قال العجلي: ثقة.</w:t>
      </w:r>
    </w:p>
    <w:p/>
    <w:p>
      <w:pPr/>
      <w:r>
        <w:rPr/>
        <w:t xml:space="preserve">وقال أبو حاتم: صدوق.</w:t>
      </w:r>
    </w:p>
    <w:p/>
    <w:p>
      <w:pPr/>
      <w:r>
        <w:rPr/>
        <w:t xml:space="preserve">وقال النسائي: ليس به بأس.</w:t>
      </w:r>
    </w:p>
    <w:p/>
    <w:p>
      <w:pPr/>
      <w:r>
        <w:rPr/>
        <w:t xml:space="preserve">قال ابن زنجوية: ما رأيت أخوف لله من إسحاق بن سليمان ولا رأيت أخشع من أبي المغيرة ولا أحفظ من يزيد بن هارون، ولا أعقل من أبي مسهر ولا أورع من الفريابي.</w:t>
      </w:r>
    </w:p>
    <w:p/>
    <w:p>
      <w:pPr/>
      <w:r>
        <w:rPr/>
        <w:t xml:space="preserve">قال البخاري: مات أبو المغيرة سنة اثنتي عشرة وصلى عليه أحمد بن حنبل.</w:t>
      </w:r>
    </w:p>
    <w:p/>
    <w:p>
      <w:pPr/>
      <w:r>
        <w:rPr/>
        <w:t xml:space="preserve">قلت: روى عنه البخاري وهو والباقون عن رجل عنه.</w:t>
      </w:r>
    </w:p>
    <w:p>
      <w:pPr>
        <w:jc w:val="start"/>
        <w:bidi/>
      </w:pPr>
      <w:r>
        <w:rPr>
          <w:sz w:val="24"/>
          <w:szCs w:val="24"/>
          <w:b w:val="1"/>
          <w:bCs w:val="1"/>
          <w:rtl/>
        </w:rPr>
        <w:t xml:space="preserve">
سير أعلام النبلاء،(دار الحديث- القاهرة،2006،ط 0،ج 8،ص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القدوس بن الحجاج الحمصي أبو المغيرة
</w:t>
      </w:r>
    </w:p>
    <w:p>
      <w:pPr/>
      <w:r>
        <w:rPr/>
        <w:t xml:space="preserve">عبد القدوس بن الحجاج الحمصي أبو المغيرة.</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169)/(دار البخاري - المدينة المنورة - بريدة،1995،ط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المغيرة الحمصي
</w:t>
      </w:r>
    </w:p>
    <w:p>
      <w:pPr/>
      <w:r>
        <w:rPr/>
        <w:t xml:space="preserve">أبو المغيرة الحمصي. واسمه عبد القدوس بن الحجاج.</w:t>
      </w:r>
    </w:p>
    <w:p>
      <w:pPr>
        <w:jc w:val="start"/>
        <w:bidi/>
      </w:pPr>
      <w:r>
        <w:rPr>
          <w:sz w:val="24"/>
          <w:szCs w:val="24"/>
          <w:b w:val="1"/>
          <w:bCs w:val="1"/>
          <w:rtl/>
        </w:rPr>
        <w:t xml:space="preserve">
الطبقات الكبرى،(دار الكتب العلمية - بيروت،1990،ط 1،ج 7،ص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القدوس بن الحجاج
</w:t>
      </w:r>
    </w:p>
    <w:p>
      <w:pPr/>
      <w:r>
        <w:rPr/>
        <w:t xml:space="preserve">عبد القدوس بن الحجاج [ع]، أبو المغيرة الخولاني الحمصي.</w:t>
      </w:r>
    </w:p>
    <w:p/>
    <w:p>
      <w:pPr/>
      <w:r>
        <w:rPr/>
        <w:t xml:space="preserve">عن الأوزاعي، وصفوان بن عمرو، والكبار.</w:t>
      </w:r>
    </w:p>
    <w:p/>
    <w:p>
      <w:pPr/>
      <w:r>
        <w:rPr/>
        <w:t xml:space="preserve">[وعنه أحمد، والبخاري، وخلق] .</w:t>
      </w:r>
    </w:p>
    <w:p/>
    <w:p>
      <w:pPr/>
      <w:r>
        <w:rPr/>
        <w:t xml:space="preserve">وثقه العجلى، والدارقطني وغيرهما، وأخطأ في إيداعه كتاب الضعفاء بعض الجهلة.</w:t>
      </w:r>
    </w:p>
    <w:p/>
    <w:p>
      <w:pPr/>
      <w:r>
        <w:rPr/>
        <w:t xml:space="preserve">وقال أبو حاتم: صدوق يكتب حديثه.</w:t>
      </w:r>
    </w:p>
    <w:p/>
    <w:p>
      <w:pPr/>
      <w:r>
        <w:rPr/>
        <w:t xml:space="preserve">وقال النسائي: ليس به بأس.</w:t>
      </w:r>
    </w:p>
    <w:p/>
    <w:p>
      <w:pPr/>
      <w:r>
        <w:rPr/>
        <w:t xml:space="preserve">مات أبو المغيرة سنة اثنتي عشرة ومائتين.</w:t>
      </w:r>
    </w:p>
    <w:p>
      <w:pPr>
        <w:jc w:val="start"/>
        <w:bidi/>
      </w:pPr>
      <w:r>
        <w:rPr>
          <w:sz w:val="24"/>
          <w:szCs w:val="24"/>
          <w:b w:val="1"/>
          <w:bCs w:val="1"/>
          <w:rtl/>
        </w:rPr>
        <w:t xml:space="preserve">
ميزان الاعتدال في نقد الرجال،(دار المعرفة للطباعة والنشر، بيروت - لبنان،1963،ط 1،ج 2،ص 643)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المغيرة عبد القدوس بن الحجاج الخولاني الحمصي
</w:t>
      </w:r>
    </w:p>
    <w:p>
      <w:pPr/>
      <w:r>
        <w:rPr/>
        <w:t xml:space="preserve">أبو المغيرة عبد القدوس بن الحجاج الخولاني الحمصي </w:t>
      </w:r>
    </w:p>
    <w:p/>
    <w:p>
      <w:pPr/>
      <w:r>
        <w:rPr/>
        <w:t xml:space="preserve">روى عن حريز بن عثمان والأوزاعي وطائفة</w:t>
      </w:r>
    </w:p>
    <w:p/>
    <w:p>
      <w:pPr/>
      <w:r>
        <w:rPr/>
        <w:t xml:space="preserve">وعنه أحمد وابن معين وإسحاق الكوسج والبخاري والدارمي وخلق مات سنة اثنتي عشرة ومائتين</w:t>
      </w:r>
    </w:p>
    <w:p>
      <w:pPr>
        <w:jc w:val="start"/>
        <w:bidi/>
      </w:pPr>
      <w:r>
        <w:rPr>
          <w:sz w:val="24"/>
          <w:szCs w:val="24"/>
          <w:b w:val="1"/>
          <w:bCs w:val="1"/>
          <w:rtl/>
        </w:rPr>
        <w:t xml:space="preserve">
طبقات الحفاظ،(دار الكتب العلمية - بيروت،1403،ط 1،ج 1،ص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القدوس بن الحجاج أبو المغيرة الخولاني
</w:t>
      </w:r>
    </w:p>
    <w:p>
      <w:pPr/>
      <w:r>
        <w:rPr/>
        <w:t xml:space="preserve">عبد القدوس بن الحجاج أبو المغيرة الخولاني </w:t>
      </w:r>
    </w:p>
    <w:p/>
    <w:p>
      <w:pPr/>
      <w:r>
        <w:rPr/>
        <w:t xml:space="preserve">عن حريز وصفوان بن عمرو وعنه البخاري والدارمي ومحمد بن عوف ثقة توفي 212 بحمص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القدوس بن الحجاج الخولاني أبو المغيرة الحمصي
</w:t>
      </w:r>
    </w:p>
    <w:p>
      <w:pPr/>
      <w:r>
        <w:rPr/>
        <w:t xml:space="preserve">عبد القدوس بن الحجاج الخولاني أبو المغيرة الحمصي </w:t>
      </w:r>
    </w:p>
    <w:p/>
    <w:p>
      <w:pPr/>
      <w:r>
        <w:rPr/>
        <w:t xml:space="preserve">روى عن الأوزاعي في الصلاة والزكاة والصوم</w:t>
      </w:r>
    </w:p>
    <w:p/>
    <w:p>
      <w:pPr/>
      <w:r>
        <w:rPr/>
        <w:t xml:space="preserve">روى عنه إسحاق بن منصور وسلمة بن شبيب وعبد الله الدارمي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القدوس بن الحجاج أبو المغيرة الخولاني
</w:t>
      </w:r>
    </w:p>
    <w:p>
      <w:pPr/>
      <w:r>
        <w:rPr/>
        <w:t xml:space="preserve">عبد القدوس بن الحجاج أبو المغيرة الخولاني</w:t>
      </w:r>
    </w:p>
    <w:p>
      <w:pPr>
        <w:jc w:val="start"/>
        <w:bidi/>
      </w:pPr>
      <w:r>
        <w:rPr>
          <w:sz w:val="24"/>
          <w:szCs w:val="24"/>
          <w:b w:val="1"/>
          <w:bCs w:val="1"/>
          <w:rtl/>
        </w:rPr>
        <w:t xml:space="preserve">
المعين في طبقات المحدثين،(دار الفرقان، عمان - الأردن،1984،ط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القدوس بن الحجاج الخولاني أبو المغيرة الشامي.
</w:t>
      </w:r>
    </w:p>
    <w:p>
      <w:pPr/>
      <w:r>
        <w:rPr/>
        <w:t xml:space="preserve">(ع) عبد القدوس بن الحجاج الخولاني أبو المغيرة الشامي. </w:t>
      </w:r>
    </w:p>
    <w:p/>
    <w:p>
      <w:pPr/>
      <w:r>
        <w:rPr/>
        <w:t xml:space="preserve">قال مسلمة في كتاب ’’ الصلة ’’: عبد القدوس بن الحجاج، يكنى أبا الحجاج، لا بأس به، روى عن الأوزاعي.</w:t>
      </w:r>
    </w:p>
    <w:p/>
    <w:p>
      <w:pPr/>
      <w:r>
        <w:rPr/>
        <w:t xml:space="preserve">وفي كتاب ’’ الزهرة ’’: روى مسلم عن عبد الله بن عبد الرحمن عنه، وروى عنه البخاري ثلاثة أحاديث، مات سنة اثنتين وعشرين ومائتين. كذا هو مجود بخط مقروء معروف.</w:t>
      </w:r>
    </w:p>
    <w:p/>
    <w:p>
      <w:pPr/>
      <w:r>
        <w:rPr/>
        <w:t xml:space="preserve">وذكره ابن خلفون في كتاب ’’ الثقات ’’.</w:t>
      </w:r>
    </w:p>
    <w:p/>
    <w:p>
      <w:pPr/>
      <w:r>
        <w:rPr/>
        <w:t xml:space="preserve">وذكره ابن سعد في ’’ الطبقة السابعة من أهل الشام ’’. ذكرنا هذا اقتداء بالمزي في ذكره الشخص في الطبقة وإن لم يكن صاحب الكتاب ذكر فيه خيرا ولا شرا ولا شيئا ألبتة.</w:t>
      </w:r>
    </w:p>
    <w:p/>
    <w:p>
      <w:pPr/>
      <w:r>
        <w:rPr/>
        <w:t xml:space="preserve">وفي ’’ تاريخ محمد بن عبد الله الحضرمي ’’: توفي لسبع بقين من جمادى الآخرة سنة خمس عشرة ومائتين.</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القدوس بن الحجاج الخولاني
</w:t>
      </w:r>
    </w:p>
    <w:p>
      <w:pPr/>
      <w:r>
        <w:rPr/>
        <w:t xml:space="preserve">عبد القدوس بن الحجاج الخولاني </w:t>
      </w:r>
    </w:p>
    <w:p/>
    <w:p>
      <w:pPr/>
      <w:r>
        <w:rPr/>
        <w:t xml:space="preserve">أهل حمص كنيته أبو المغيرة</w:t>
      </w:r>
    </w:p>
    <w:p/>
    <w:p>
      <w:pPr/>
      <w:r>
        <w:rPr/>
        <w:t xml:space="preserve">يروي عن الأوزاعي روى عنه محمد بن يحيى الذهلي ومحمد بن إسماعيل البخاري مات سنة اثنتي عشرة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القدوس بن الحجاج أبو المغيرة الحمصي
</w:t>
      </w:r>
    </w:p>
    <w:p>
      <w:pPr/>
      <w:r>
        <w:rPr/>
        <w:t xml:space="preserve">عبد القدوس بن الحجاج أبو المغيرة الحمصي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القدوس (ع)
</w:t>
      </w:r>
    </w:p>
    <w:p>
      <w:pPr/>
      <w:r>
        <w:rPr/>
        <w:t xml:space="preserve">عبد القدوس (ع) </w:t>
      </w:r>
    </w:p>
    <w:p/>
    <w:p>
      <w:pPr/>
      <w:r>
        <w:rPr/>
        <w:t xml:space="preserve">أبو المغيرة الخولاني الحمصي، محدث الشام.</w:t>
      </w:r>
    </w:p>
    <w:p/>
    <w:p>
      <w:pPr/>
      <w:r>
        <w:rPr/>
        <w:t xml:space="preserve">روى عن: صفوان بن عمرو، وحريز بن عثمان، وأرطاة بن المنذر، والأوزاعي، وعبد الله بن العلاء بن زبر، والطبقة.</w:t>
      </w:r>
    </w:p>
    <w:p/>
    <w:p>
      <w:pPr/>
      <w:r>
        <w:rPr/>
        <w:t xml:space="preserve">وعنه: أحمد، والبخاري، والذهلي، وأبو محمد الدارمي، ومحمد بن عون، وآخرون.</w:t>
      </w:r>
    </w:p>
    <w:p/>
    <w:p>
      <w:pPr/>
      <w:r>
        <w:rPr/>
        <w:t xml:space="preserve">وكان من الثقات العلماء.</w:t>
      </w:r>
    </w:p>
    <w:p/>
    <w:p>
      <w:pPr/>
      <w:r>
        <w:rPr/>
        <w:t xml:space="preserve">قال ابن زنجويه: ما رأيت أخشع من أبي المغيرة.</w:t>
      </w:r>
    </w:p>
    <w:p/>
    <w:p>
      <w:pPr/>
      <w:r>
        <w:rPr/>
        <w:t xml:space="preserve">وقال البخاري: مات بحمص سنة اثنتي عشرة، وصلى عليه أحمد بن حنبل.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القدوس بن الحجاج أبو المغيرة
</w:t>
      </w:r>
    </w:p>
    <w:p>
      <w:pPr/>
      <w:r>
        <w:rPr/>
        <w:t xml:space="preserve">عبد القدوس بن الحجاج أبو المغيرة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القدوس بن الحجاج أبو المغيرة الخولاني
</w:t>
      </w:r>
    </w:p>
    <w:p>
      <w:pPr/>
      <w:r>
        <w:rPr/>
        <w:t xml:space="preserve">عبد القدوس بن الحجاج أبو المغيرة الخولاني </w:t>
      </w:r>
    </w:p>
    <w:p/>
    <w:p>
      <w:pPr/>
      <w:r>
        <w:rPr/>
        <w:t xml:space="preserve">روى عن الأوزاعي وصفوان بن عمرو وعبدة بنت خالد بن معدان سمعت أبي يقول ذلك قال أبو محمد روى عنه أحمد بن حنبل نا عبد الرحمن قال سألت أبي عنه فقال صدوق كدنا أن ندركه قلت له فاتك من طول مقامك بدمشق قال لا كان قد توفى قبل ذلك قلت فما قولك فيه قال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2026-06-21T20:48:25+03:00</dcterms:created>
  <dcterms:modified xsi:type="dcterms:W3CDTF">2026-06-21T20:48:25+03:00</dcterms:modified>
</cp:coreProperties>
</file>

<file path=docProps/custom.xml><?xml version="1.0" encoding="utf-8"?>
<Properties xmlns="http://schemas.openxmlformats.org/officeDocument/2006/custom-properties" xmlns:vt="http://schemas.openxmlformats.org/officeDocument/2006/docPropsVTypes"/>
</file>