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شرف الدين الدمياطي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شرف الدين الدمياطي
</w:t>
      </w:r>
    </w:p>
    <w:p>
      <w:pPr/>
      <w:r>
        <w:rPr/>
        <w:t xml:space="preserve">ابن شرف الدين الدمياطي عبد العظيم بن عبد المؤمن. زكي الدين. ابن الشيخ شرف الدين الدمياطي. مات كهلا سنة ثلاث وعشرين وسبع ماية. </w:t>
      </w:r>
    </w:p>
    <w:p/>
    <w:p>
      <w:pPr/>
      <w:r>
        <w:rPr/>
        <w:t xml:space="preserve">وكان شيخ الظاهرية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العظيم بن عبد المؤمن
</w:t>
      </w:r>
    </w:p>
    <w:p>
      <w:pPr/>
      <w:r>
        <w:rPr/>
        <w:t xml:space="preserve">عبد العظيم بن عبد المؤمن الشيخ زكي الدين بن الشيخ شرف الدين الدمياطي.</w:t>
      </w:r>
    </w:p>
    <w:p/>
    <w:p>
      <w:pPr/>
      <w:r>
        <w:rPr/>
        <w:t xml:space="preserve">مات كهلا سنة ثلاث وعشرين وسبع مئة. وكان شيخ الظاهرية بالقاهرة.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3،ص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2026-06-21T16:02:35+03:00</dcterms:created>
  <dcterms:modified xsi:type="dcterms:W3CDTF">2026-06-21T16:02:35+03:00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