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بنت السكري
</w:t>
      </w:r>
    </w:p>
    <w:p>
      <w:pPr>
        <w:jc w:val="start"/>
        <w:bidi/>
      </w:pPr>
      <w:r>
        <w:rPr>
          <w:rFonts w:ascii="arial" w:hAnsi="arial" w:eastAsia="arial" w:cs="arial"/>
          <w:sz w:val="28"/>
          <w:szCs w:val="28"/>
          <w:b w:val="1"/>
          <w:bCs w:val="1"/>
          <w:rtl/>
        </w:rPr>
        <w:t xml:space="preserve">ابن بنت السكري
</w:t>
      </w:r>
    </w:p>
    <w:p>
      <w:pPr/>
      <w:r>
        <w:rPr/>
        <w:t xml:space="preserve">ابن بنت السكري عبد العزيز بن علي بن أحمد بن الحسين الأنماطي، أبو القاسم ابن بنت السكري. سمع وحدث وتوفي في حدود السبعين وأربعمائة.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الأنماطي
</w:t>
      </w:r>
    </w:p>
    <w:p>
      <w:pPr/>
      <w:r>
        <w:rPr/>
        <w:t xml:space="preserve">الأنماطي الشيخ المسند الأمين أبو القاسم عبد العزيز بن علي بن أحمد ابن الحسين البغدادي الأنماطي العتابي من محلة العتابية وهو ابن بنت السكري.</w:t>
      </w:r>
    </w:p>
    <w:p/>
    <w:p>
      <w:pPr/>
      <w:r>
        <w:rPr/>
        <w:t xml:space="preserve">حدث عن: أبي طاهر المخلص.</w:t>
      </w:r>
    </w:p>
    <w:p/>
    <w:p>
      <w:pPr/>
      <w:r>
        <w:rPr/>
        <w:t xml:space="preserve">قال الخطيب: كتبت عنه وكان سماعه صحيحا.</w:t>
      </w:r>
    </w:p>
    <w:p/>
    <w:p>
      <w:pPr/>
      <w:r>
        <w:rPr/>
        <w:t xml:space="preserve">حدث عنه: أبو بكر قاضي المارستان وأبو القاسم بن السمرقندي وعبد الوهاب الأنماطي وأحمد بن الطلاية الزاهد وآخرون.</w:t>
      </w:r>
    </w:p>
    <w:p/>
    <w:p>
      <w:pPr/>
      <w:r>
        <w:rPr/>
        <w:t xml:space="preserve">قال عبد الوهاب: هو ثقة.</w:t>
      </w:r>
    </w:p>
    <w:p/>
    <w:p>
      <w:pPr/>
      <w:r>
        <w:rPr/>
        <w:t xml:space="preserve">قلت: مولده في سنة ثمان وثمانين وثلاث مائة.</w:t>
      </w:r>
    </w:p>
    <w:p/>
    <w:p>
      <w:pPr/>
      <w:r>
        <w:rPr/>
        <w:t xml:space="preserve">ومات في رجب سنة إحدى وسبعين وأربع مائة. وقع لنا من عواليه.</w:t>
      </w:r>
    </w:p>
    <w:p/>
    <w:p>
      <w:pPr/>
      <w:r>
        <w:rPr/>
        <w:t xml:space="preserve">أخبرنا أحمد بن إسحاق أخبرنا المبارك بن أبي الجود أخبرنا أحمد ابن أبي غالب الزاهد أخبرنا عبد العزيز بن علي سنة ثمان وستين وأربع مائة أخبرنا محمد بن عبد الرحمن الذهبي حدثنا عبد الله بن أبي داود حدثنا أحمد بن صالح حدثنا ابن أبي فديك أخبرني ابن أبي ذئب عن شرحبيل عن أبي سعيد الخدري أن رسول الله -صلى الله عليه وسلم- قال: ’’لأن يتصدق الرجل في حياته بدرهم خير من أن يتصدق بمائة دينار عند موته’’.</w:t>
      </w:r>
    </w:p>
    <w:p/>
    <w:p>
      <w:pPr/>
      <w:r>
        <w:rPr/>
        <w:t xml:space="preserve">ومات معه صاحب دمشق أتسز الخوارزمي، وأبو علي بن البناء، وأبو علي الوخشي، وسعد بن علي الزنجاني وعبد الباقي بن محمد ابن العطار الوكيل وشيخ النحو عبد القاهر الجرجاني وأبو عاصم الفضيلي وأبو الفضل محمد بن عثمان القومساني زاهد همذان وأبو الخير الصفار.</w:t>
      </w:r>
    </w:p>
    <w:p>
      <w:pPr>
        <w:jc w:val="start"/>
        <w:bidi/>
      </w:pPr>
      <w:r>
        <w:rPr>
          <w:sz w:val="24"/>
          <w:szCs w:val="24"/>
          <w:b w:val="1"/>
          <w:bCs w:val="1"/>
          <w:rtl/>
        </w:rPr>
        <w:t xml:space="preserve">
سير أعلام النبلاء،(دار الحديث- القاهرة،2006،ط 0،ج 13،ص 484)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عبد العزيز بن علي الأنماطي
</w:t>
      </w:r>
    </w:p>
    <w:p>
      <w:pPr/>
      <w:r>
        <w:rPr/>
        <w:t xml:space="preserve">أبو القاسم عبد العزيز بن علي الأنماطي</w:t>
      </w:r>
    </w:p>
    <w:p>
      <w:pPr>
        <w:jc w:val="start"/>
        <w:bidi/>
      </w:pPr>
      <w:r>
        <w:rPr>
          <w:sz w:val="24"/>
          <w:szCs w:val="24"/>
          <w:b w:val="1"/>
          <w:bCs w:val="1"/>
          <w:rtl/>
        </w:rPr>
        <w:t xml:space="preserve">
المعين في طبقات المحدثين،(دار الفرقان، عمان - الأردن،1984،ط 1،ج 1،ص 136)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2026-06-21T19:37:15+03:00</dcterms:created>
  <dcterms:modified xsi:type="dcterms:W3CDTF">2026-06-21T19:37:15+03:00</dcterms:modified>
</cp:coreProperties>
</file>

<file path=docProps/custom.xml><?xml version="1.0" encoding="utf-8"?>
<Properties xmlns="http://schemas.openxmlformats.org/officeDocument/2006/custom-properties" xmlns:vt="http://schemas.openxmlformats.org/officeDocument/2006/docPropsVTypes"/>
</file>