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حنيش النحوي
</w:t>
      </w:r>
    </w:p>
    <w:p>
      <w:pPr>
        <w:jc w:val="start"/>
        <w:bidi/>
      </w:pPr>
      <w:r>
        <w:rPr>
          <w:rFonts w:ascii="arial" w:hAnsi="arial" w:eastAsia="arial" w:cs="arial"/>
          <w:sz w:val="28"/>
          <w:szCs w:val="28"/>
          <w:b w:val="1"/>
          <w:bCs w:val="1"/>
          <w:rtl/>
        </w:rPr>
        <w:t xml:space="preserve">ابن حنيش النحوي
</w:t>
      </w:r>
    </w:p>
    <w:p>
      <w:pPr/>
      <w:r>
        <w:rPr/>
        <w:t xml:space="preserve">ابن حنيش النحوي عبد الصمد بن أحمد بن حنيش بن القاسم بن عبد الملك بن سليمان بن حفص، أبو القاسم الخولاني الحمصي النحوي، حكي عن المتنبي وأبي بكر الصنوبري. ومن شعره: </w:t>
      </w:r>
    </w:p>
    <w:p/>
    <w:p>
      <w:pPr>
        <w:jc w:val="center"/>
      </w:pPr>
      <w:r>
        <w:rPr>
          <w:color w:val="ff0000"/>
        </w:rPr>
        <w:t xml:space="preserve">لا وحسن الإنصاف بالألاف</w:t>
      </w:r>
      <w:r>
        <w:rPr>
          <w:color w:val="ff0000"/>
        </w:rPr>
        <w:t xml:space="preserve">      </w:t>
      </w:r>
      <w:r>
        <w:rPr>
          <w:color w:val="ff0000"/>
        </w:rPr>
        <w:t xml:space="preserve">وتصافي الأحباب بعد التجافي</w:t>
      </w:r>
    </w:p>
    <w:p/>
    <w:p>
      <w:pPr>
        <w:jc w:val="center"/>
      </w:pPr>
      <w:r>
        <w:rPr>
          <w:color w:val="ff0000"/>
        </w:rPr>
        <w:t xml:space="preserve">ما شريت السلاف لكن أبيا</w:t>
      </w:r>
      <w:r>
        <w:rPr>
          <w:color w:val="ff0000"/>
        </w:rPr>
        <w:t xml:space="preserve">      </w:t>
      </w:r>
      <w:r>
        <w:rPr>
          <w:color w:val="ff0000"/>
        </w:rPr>
        <w:t xml:space="preserve">تك قامت عنه مقام السلاف </w:t>
      </w:r>
    </w:p>
    <w:p/>
    <w:p>
      <w:pPr>
        <w:jc w:val="center"/>
      </w:pPr>
      <w:r>
        <w:rPr>
          <w:color w:val="ff0000"/>
        </w:rPr>
        <w:t xml:space="preserve">آنست وحشتي وحلت عرى حز</w:t>
      </w:r>
      <w:r>
        <w:rPr>
          <w:color w:val="ff0000"/>
        </w:rPr>
        <w:t xml:space="preserve">      </w:t>
      </w:r>
      <w:r>
        <w:rPr>
          <w:color w:val="ff0000"/>
        </w:rPr>
        <w:t xml:space="preserve">ني وهزت أعطافها أعطافي </w:t>
      </w:r>
    </w:p>
    <w:p/>
    <w:p>
      <w:pPr>
        <w:jc w:val="center"/>
      </w:pPr>
      <w:r>
        <w:rPr>
          <w:color w:val="ff0000"/>
        </w:rPr>
        <w:t xml:space="preserve">بمعان معسولة رائعات</w:t>
      </w:r>
      <w:r>
        <w:rPr>
          <w:color w:val="ff0000"/>
        </w:rPr>
        <w:t xml:space="preserve">      </w:t>
      </w:r>
      <w:r>
        <w:rPr>
          <w:color w:val="ff0000"/>
        </w:rPr>
        <w:t xml:space="preserve">وقواف مصقولة أفواف</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2026-06-21T22:06:58+03:00</dcterms:created>
  <dcterms:modified xsi:type="dcterms:W3CDTF">2026-06-21T22:06:58+03:00</dcterms:modified>
</cp:coreProperties>
</file>

<file path=docProps/custom.xml><?xml version="1.0" encoding="utf-8"?>
<Properties xmlns="http://schemas.openxmlformats.org/officeDocument/2006/custom-properties" xmlns:vt="http://schemas.openxmlformats.org/officeDocument/2006/docPropsVTypes"/>
</file>