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الصباغ العارف
</w:t>
      </w:r>
    </w:p>
    <w:p>
      <w:pPr>
        <w:jc w:val="start"/>
        <w:bidi/>
      </w:pPr>
      <w:r>
        <w:rPr>
          <w:rFonts w:ascii="arial" w:hAnsi="arial" w:eastAsia="arial" w:cs="arial"/>
          <w:sz w:val="28"/>
          <w:szCs w:val="28"/>
          <w:b w:val="1"/>
          <w:bCs w:val="1"/>
          <w:rtl/>
        </w:rPr>
        <w:t xml:space="preserve">ابن الصباغ العارف
</w:t>
      </w:r>
    </w:p>
    <w:p>
      <w:pPr/>
      <w:r>
        <w:rPr/>
        <w:t xml:space="preserve">ابن الصباغ العارف علي بن حميد</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العارف
</w:t>
      </w:r>
    </w:p>
    <w:p>
      <w:pPr/>
      <w:r>
        <w:rPr/>
        <w:t xml:space="preserve">ابن الصباغ العارف علي بن حميد بن إسماعيل بن يوسف الزاهد العارف الكبير أبو الحسن ابن الصباغ. توفي بقنا من صعيد مصر سنة اثنتي عشرة وست مائة، ودفن برباطه. لقي المشايخ والصالحين، وانتفع به جماعة، وظهرت بركاته على الذين صحبوه، وهدى الله به خلقا كثيرا. وكانت له أحوال ومقامات، وعنه أخذ مشايخ إقليم الصعيد. ولو لم يكن من أصحابه إلا الشيخ أبو يحيى بن شافع لكفاه. قرأ القرآن على الفقيه ناشي، وسمع من الشيخ أبي عبد الله محمد بن عمر القرطبي، ومن كلامه:</w:t>
      </w:r>
    </w:p>
    <w:p/>
    <w:p>
      <w:pPr/>
      <w:r>
        <w:rPr/>
        <w:t xml:space="preserve">العقل القامع قل من يؤتاه. وقال: يرزق العبد من اليقين بقدر ما يرزق من العقل. وسئل عن التوحيد فقال: إثبات الذات بنفي الجهة، وإثبات الصفات بنفي التشبيه.</w:t>
      </w:r>
    </w:p>
    <w:p/>
    <w:p>
      <w:pPr/>
      <w:r>
        <w:rPr/>
        <w:t xml:space="preserve">ومن شعره من قصيدة طويلة: </w:t>
      </w:r>
    </w:p>
    <w:p/>
    <w:p>
      <w:pPr>
        <w:jc w:val="center"/>
      </w:pPr>
      <w:r>
        <w:rPr>
          <w:color w:val="ff0000"/>
        </w:rPr>
        <w:t xml:space="preserve">تجردت من دنياي والسيف لم يكن</w:t>
      </w:r>
      <w:r>
        <w:rPr>
          <w:color w:val="ff0000"/>
        </w:rPr>
        <w:t xml:space="preserve">      </w:t>
      </w:r>
      <w:r>
        <w:rPr>
          <w:color w:val="ff0000"/>
        </w:rPr>
        <w:t xml:space="preserve">ليبلغ نجح السعي حتى يجردا</w:t>
      </w:r>
    </w:p>
    <w:p/>
    <w:p>
      <w:pPr/>
      <w:r>
        <w:rPr/>
        <w:t xml:space="preserve">ومن شعره أيضا: </w:t>
      </w:r>
    </w:p>
    <w:p/>
    <w:p>
      <w:pPr>
        <w:jc w:val="center"/>
      </w:pPr>
      <w:r>
        <w:rPr>
          <w:color w:val="ff0000"/>
        </w:rPr>
        <w:t xml:space="preserve">عليك يا هذا بعلم الواحد الأحد</w:t>
      </w:r>
      <w:r>
        <w:rPr>
          <w:color w:val="ff0000"/>
        </w:rPr>
        <w:t xml:space="preserve">      </w:t>
      </w:r>
      <w:r>
        <w:rPr>
          <w:color w:val="ff0000"/>
        </w:rPr>
        <w:t xml:space="preserve">تجني ثمار جنان الخلد للأبد</w:t>
      </w:r>
    </w:p>
    <w:p/>
    <w:p>
      <w:pPr>
        <w:jc w:val="center"/>
      </w:pPr>
      <w:r>
        <w:rPr>
          <w:color w:val="ff0000"/>
        </w:rPr>
        <w:t xml:space="preserve">واجمع همومك فيه لا تفرقها</w:t>
      </w:r>
      <w:r>
        <w:rPr>
          <w:color w:val="ff0000"/>
        </w:rPr>
        <w:t xml:space="preserve">      </w:t>
      </w:r>
      <w:r>
        <w:rPr>
          <w:color w:val="ff0000"/>
        </w:rPr>
        <w:t xml:space="preserve">لعل أنك تحظى منه بالرشد</w:t>
      </w:r>
    </w:p>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w:t>
      </w:r>
    </w:p>
    <w:p>
      <w:pPr/>
      <w:r>
        <w:rPr/>
        <w:t xml:space="preserve">ابن الصباغ الشيخ القدوة الزاهد الكبير أبو الحسن علي بن حميد ابن الصباغ الصعيدي.</w:t>
      </w:r>
    </w:p>
    <w:p/>
    <w:p>
      <w:pPr/>
      <w:r>
        <w:rPr/>
        <w:t xml:space="preserve">انتفع به خلق، وكان حسن التربية للمريدين، يتفقد مصالحهم الدينية، وله أحوال ومقامات وتأله.</w:t>
      </w:r>
    </w:p>
    <w:p/>
    <w:p>
      <w:pPr/>
      <w:r>
        <w:rPr/>
        <w:t xml:space="preserve">قال الحافظ زكي الدين المنذري: اجتمعت به بقنا، وتوفي بها، وهي من صعيد مصر، في نصف شعبان، سنة عشرة وست مائة، رحمه الله.</w:t>
      </w:r>
    </w:p>
    <w:p>
      <w:pPr>
        <w:jc w:val="start"/>
        <w:bidi/>
      </w:pPr>
      <w:r>
        <w:rPr>
          <w:sz w:val="24"/>
          <w:szCs w:val="24"/>
          <w:b w:val="1"/>
          <w:bCs w:val="1"/>
          <w:rtl/>
        </w:rPr>
        <w:t xml:space="preserve">
سير أعلام النبلاء،(دار الحديث- القاهرة،2006،ط 0،ج 16،ص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2026-07-27T09:02:52+03:00</dcterms:created>
  <dcterms:modified xsi:type="dcterms:W3CDTF">2026-07-27T09:02:52+03:00</dcterms:modified>
</cp:coreProperties>
</file>

<file path=docProps/custom.xml><?xml version="1.0" encoding="utf-8"?>
<Properties xmlns="http://schemas.openxmlformats.org/officeDocument/2006/custom-properties" xmlns:vt="http://schemas.openxmlformats.org/officeDocument/2006/docPropsVTypes"/>
</file>