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بغداد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بغداد
</w:t>
      </w:r>
    </w:p>
    <w:p>
      <w:pPr/>
      <w:r>
        <w:rPr/>
        <w:t xml:space="preserve">قاضي بغداد سعيد بن عبد الرحمن بن عبد الله القرشي الجمحي، قاضي بغداد للرشيد، كان من جلة العلماء. وثقة أحمد؛ قال: ليس به بأس، ولينه الفسوي، ووثقه ابن معين. توفي سنة ست وسبعين ومائة، وروى له مسلم وأبو داود والنسائي وابن ماجة.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2026-07-27T17:44:01+03:00</dcterms:created>
  <dcterms:modified xsi:type="dcterms:W3CDTF">2026-07-27T17:44:01+03:00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