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العمادي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العمادي
</w:t>
      </w:r>
    </w:p>
    <w:p>
      <w:pPr/>
      <w:r>
        <w:rPr/>
        <w:t xml:space="preserve">محمد العمادي  محمد بن إبراهيم بن عبد الرحمن العمادي: مفتي الحنفية بدمشق. مولده ووفاته فيها. له اشتغال بالأدب ونظم دون الوسط، منه ’’قصيدة-خ’’.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2026-07-23T18:46:21+03:00</dcterms:created>
  <dcterms:modified xsi:type="dcterms:W3CDTF">2026-07-23T18:46:21+03:00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