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الحميري
</w:t>
      </w:r>
    </w:p>
    <w:p>
      <w:pPr>
        <w:jc w:val="start"/>
        <w:bidi/>
      </w:pPr>
      <w:r>
        <w:rPr>
          <w:rFonts w:ascii="arial" w:hAnsi="arial" w:eastAsia="arial" w:cs="arial"/>
          <w:sz w:val="28"/>
          <w:szCs w:val="28"/>
          <w:b w:val="1"/>
          <w:bCs w:val="1"/>
          <w:rtl/>
        </w:rPr>
        <w:t xml:space="preserve">الحميري
</w:t>
      </w:r>
    </w:p>
    <w:p>
      <w:pPr/>
      <w:r>
        <w:rPr/>
        <w:t xml:space="preserve">الحميري حميد بن عبد الرحمن الحميري، روى له الجماعة، وتوفي سنة تسعين أو في سنة مائة للهجرة أو في حدودها. وروى عن أبي هريرة وأبي بكرة وابن عمر، وثلاثة من ولد سعد بن أبي وقاص وسعيد بن هشام.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2026-07-27T08:37:55+03:00</dcterms:created>
  <dcterms:modified xsi:type="dcterms:W3CDTF">2026-07-27T08:37:55+03:00</dcterms:modified>
</cp:coreProperties>
</file>

<file path=docProps/custom.xml><?xml version="1.0" encoding="utf-8"?>
<Properties xmlns="http://schemas.openxmlformats.org/officeDocument/2006/custom-properties" xmlns:vt="http://schemas.openxmlformats.org/officeDocument/2006/docPropsVTypes"/>
</file>