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الفضل أبو علي الآدمي
</w:t>
      </w:r>
    </w:p>
    <w:p>
      <w:pPr>
        <w:jc w:val="start"/>
        <w:bidi/>
      </w:pPr>
      <w:r>
        <w:rPr>
          <w:rFonts w:ascii="arial" w:hAnsi="arial" w:eastAsia="arial" w:cs="arial"/>
          <w:sz w:val="28"/>
          <w:szCs w:val="28"/>
          <w:b w:val="1"/>
          <w:bCs w:val="1"/>
          <w:rtl/>
        </w:rPr>
        <w:t xml:space="preserve">الحسن بن الفضل أبو علي الآدمي
</w:t>
      </w:r>
    </w:p>
    <w:p>
      <w:pPr/>
      <w:r>
        <w:rPr/>
        <w:t xml:space="preserve">الحسن بن الفضل أبو علي الآدمي الحسن بن الفضل بن الحسن بن الفضل بن الحسن بن علي الآدمي، أبو علي الأديب الأصبهاني.</w:t>
      </w:r>
    </w:p>
    <w:p/>
    <w:p>
      <w:pPr/>
      <w:r>
        <w:rPr/>
        <w:t xml:space="preserve">كان فقيها، فاضلا أديبا، كاملا، له معرفة بالحديث. سمع محمد بن أحمد بن سكرويه. وسليمان بن إبراهيم الحافظ، ومحمد بن أحمد بن الحسن بن ماجة الأبهري وغيرهم. توفي سنة ثلاث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الفضل بن الحسن بن الفضل بن الحسن بن علي الأدمي أبو علي
</w:t>
      </w:r>
    </w:p>
    <w:p>
      <w:pPr/>
      <w:r>
        <w:rPr/>
        <w:t xml:space="preserve">الحسن بن الفضل بن الحسن بن الفضل بن الحسن بن علي الأدمي أبو علي من أهل أصبهان فقيه محدث واعظ شاعر</w:t>
      </w:r>
    </w:p>
    <w:p/>
    <w:p>
      <w:pPr/>
      <w:r>
        <w:rPr/>
        <w:t xml:space="preserve">مات بأصبهان سنة ثلاث وثلاثين وخمسمائة</w:t>
      </w:r>
    </w:p>
    <w:p>
      <w:pPr>
        <w:jc w:val="start"/>
        <w:bidi/>
      </w:pPr>
      <w:r>
        <w:rPr>
          <w:sz w:val="24"/>
          <w:szCs w:val="24"/>
          <w:b w:val="1"/>
          <w:bCs w:val="1"/>
          <w:rtl/>
        </w:rPr>
        <w:t xml:space="preserve">
طبقات الشافعية الكبرى،(دار هجر - القاهرة،1992،ط 2،ج 7،ص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الفضل بن الحسن، أبو علي الأدمي، الأديب.
</w:t>
      </w:r>
    </w:p>
    <w:p>
      <w:pPr/>
      <w:r>
        <w:rPr/>
        <w:t xml:space="preserve">الحسن بن الفضل بن الحسن، أبو علي الأدمي، الأديب. </w:t>
      </w:r>
    </w:p>
    <w:p/>
    <w:p>
      <w:pPr/>
      <w:r>
        <w:rPr/>
        <w:t xml:space="preserve">حدث، وكان فقيهاً فاضلاً كاملاً، له معرفة بالحديث. قاله 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الفضل بن الحسن الآدمى أبو على الأصفهاني
</w:t>
      </w:r>
    </w:p>
    <w:p>
      <w:pPr/>
      <w:r>
        <w:rPr/>
        <w:t xml:space="preserve">الحسن بن الفضل بن الحسن الآدمى أبو على الأصفهاني </w:t>
      </w:r>
    </w:p>
    <w:p/>
    <w:p>
      <w:pPr/>
      <w:r>
        <w:rPr/>
        <w:t xml:space="preserve">فقيه محدث واعظ شاعر، مات ببلده سنة ثلاث وثلاثين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2026-07-27T12:20:55+03:00</dcterms:created>
  <dcterms:modified xsi:type="dcterms:W3CDTF">2026-07-27T12:20:55+03:00</dcterms:modified>
</cp:coreProperties>
</file>

<file path=docProps/custom.xml><?xml version="1.0" encoding="utf-8"?>
<Properties xmlns="http://schemas.openxmlformats.org/officeDocument/2006/custom-properties" xmlns:vt="http://schemas.openxmlformats.org/officeDocument/2006/docPropsVTypes"/>
</file>