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
</w:t>
      </w:r>
    </w:p>
    <w:p>
      <w:pPr/>
      <w:r>
        <w:rPr/>
        <w:t xml:space="preserve">البندنيجي الفقيه الشافعي، أبو نصر اسمه محمد بن هبة الله. والمسند علي بن محمد بن ممدود. والفقيه الحسن بن عبيد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2026-07-26T05:17:36+03:00</dcterms:created>
  <dcterms:modified xsi:type="dcterms:W3CDTF">2026-07-26T05:17:36+03:00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