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 الأمراء حسام الدين لاجين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 الأمراء حسام الدين لاجين
</w:t>
      </w:r>
    </w:p>
    <w:p>
      <w:pPr/>
      <w:r>
        <w:rPr/>
        <w:t xml:space="preserve">ملك الأمراء حسام الدين لاجين توفي سنة ثلاث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2026-07-27T13:28:26+03:00</dcterms:created>
  <dcterms:modified xsi:type="dcterms:W3CDTF">2026-07-27T13:28:26+03:00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