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الجوزاء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الجوزاء
</w:t>
      </w:r>
    </w:p>
    <w:p>
      <w:pPr/>
      <w:r>
        <w:rPr/>
        <w:t xml:space="preserve">أبو الجوزاء أوس بن خالد الربعي البصري أبو الجوزاء من الطبقة الثانية من التابعين. قال: صحبت ابن عباس اثنتي عشرة سنة فما بقي في القرآن آية إلا سألته عنها. ولم يلعن أبو الجوزاء شيئا قط ولا أكل طعاما ملعونا. وكان يقول: لأن تمتلئ داري قردة وخنازير أحب إلي من أن أجاوز رجلا من أهل الأهواء! وكان يقول: ما ماريت أحدا قط ولا كذبت أحدا قط. وكان يواصل في الصوم بين سبعة أيام ثم يقبض على ذراع الشاة فيكاد يحطمها. وقال ابن سعد: خرج أبو الجوزاء مع ابن الأشعث فقتل أيام الجماجم سنة ثلاث وثمانين للهجرة. أسند عن ابن عباس وعائشة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الجوزاء الربعي
</w:t>
      </w:r>
    </w:p>
    <w:p>
      <w:pPr/>
      <w:r>
        <w:rPr/>
        <w:t xml:space="preserve">أبو الجوزاء الربعي. قال: أخبرنا عفان بن مسلم عن سعيد بن زيد عن عمرو بن مالك النكري قال:</w:t>
      </w:r>
    </w:p>
    <w:p/>
    <w:p>
      <w:pPr/>
      <w:r>
        <w:rPr/>
        <w:t xml:space="preserve">اسم أبي الجوزاء أوس بن خالد الربعي.</w:t>
      </w:r>
    </w:p>
    <w:p/>
    <w:p>
      <w:pPr/>
      <w:r>
        <w:rPr/>
        <w:t xml:space="preserve">قال: أخبرنا مسلم بن إبراهيم قال: حدثنا المستمر بن الريان قال: رأيت أبا الجوزاء الربعي يصفر لحيته.</w:t>
      </w:r>
    </w:p>
    <w:p/>
    <w:p>
      <w:pPr/>
      <w:r>
        <w:rPr/>
        <w:t xml:space="preserve">قال: أخبرنا مسلم بن إبراهيم قال: حدثنا يحيى بن عمرو بن مالك النكري قال: سمعت أبي يحدث أن أبا الجوزاء لم يلعن شيئا قط ولم يأكل شيئا لعن قط.</w:t>
      </w:r>
    </w:p>
    <w:p/>
    <w:p>
      <w:pPr/>
      <w:r>
        <w:rPr/>
        <w:t xml:space="preserve">قال: حتى إن كان ليرشو الخادم في الشهر الدرهم والدرهمين حتى لا تلعن الطعام إذا أصابها حر التنور.</w:t>
      </w:r>
    </w:p>
    <w:p/>
    <w:p>
      <w:pPr/>
      <w:r>
        <w:rPr/>
        <w:t xml:space="preserve">قال: أخبرنا مسلم بن إبراهيم قال: حدثنا يحيى بن عمرو قال: سمعت أبي يقول: كان أبو الجوزاء من أشد الناس تفززا حتى كان له ثوبان للصلاة على حدة وثوب للكنيف على حدة ثم رأيت عليه بعد ثوبين مرويين فقلت: ما هذا يا أبا الجوزاء؟ قال: ذهبت أنظر إلى الأمر فإذا هو أيسر مما أذهب إليه.</w:t>
      </w:r>
    </w:p>
    <w:p/>
    <w:p>
      <w:pPr/>
      <w:r>
        <w:rPr/>
        <w:t xml:space="preserve">قال: أخبرنا مسلم بن إبراهيم قال: حدثنا يحيى بن عمرو قال: سمعت أبي يقول: سمعت أبا الجوزاء يقول: لأن تمتلئ داري قردة وخنازير أحب إلي من أن أجاور رجلا من أصحاب الأهواء.</w:t>
      </w:r>
    </w:p>
    <w:p/>
    <w:p>
      <w:pPr/>
      <w:r>
        <w:rPr/>
        <w:t xml:space="preserve">قال: أخبرنا عارم بن الفضل قال: حدثنا حماد بن زيد عن عمرو عن أبي الجوزاء وذكر أصحاب الأهواء فقال: والذي نفسي بيده لأن تمتلئ داري قردة وخنازير جيراني معي في داري أحب إلي من أن يجاورني رجل منهم.</w:t>
      </w:r>
    </w:p>
    <w:p/>
    <w:p>
      <w:pPr/>
      <w:r>
        <w:rPr/>
        <w:t xml:space="preserve">قال: أخبرنا عارم بن الفضل قال: حدثنا حماد بن زيد عن عمرو عن أبي الجوزاء قال: ما لعنت شيئا قط ولا أكلت ملعونا قط ولا ماريت أحدا قط.</w:t>
      </w:r>
    </w:p>
    <w:p/>
    <w:p>
      <w:pPr/>
      <w:r>
        <w:rPr/>
        <w:t xml:space="preserve">قال: أخبرنا عارم بن الفضل قال: حدثنا سعيد بن زيد قال: حدثنا عمرو بن مالك أن أبا الجوزاء لم يلعن شيئا قط ولم يأكل شيئا قط ملعونا ولم يكذب رجلا قط ولم يجلس على دكاكين قط.</w:t>
      </w:r>
    </w:p>
    <w:p/>
    <w:p>
      <w:pPr/>
      <w:r>
        <w:rPr/>
        <w:t xml:space="preserve">قال: أخبرنا عارم بن الفضل قال: حدثنا حماد بن زيد عن عمرو بن مالك عن أبي الجوزاء قال: جاورت ابن عباس في داره اثنتي عشرة سنة ما في القرآن آية إلا وقد سألته عنها. قالوا: وخرج أبو الجوزاء مع عبد الرحمن بن محمد بن الأشعث فقتل أيام الجماجم سنة ثلاث وثمانين.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2026-07-26T11:31:10+03:00</dcterms:created>
  <dcterms:modified xsi:type="dcterms:W3CDTF">2026-07-26T11:31:10+03:00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