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معمر المكي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معمر المكي القراطيسي
</w:t>
      </w:r>
    </w:p>
    <w:p>
      <w:pPr/>
      <w:r>
        <w:rPr/>
        <w:t xml:space="preserve">إسماعيل بن معمر المكي القراطيسي قال صاحب الأغاني: كان مولى الأشاعثة، وكان مألفا للشعراء وكان أبو نواس وطبقته يقصدون منزله ويجتمعون عنده ويقضون مأربهم ويقصفون ويدعو لهم القيان وغيرهم من الغلمان ويساعدهم. وهو القائل:</w:t>
      </w:r>
    </w:p>
    <w:p/>
    <w:p>
      <w:pPr>
        <w:jc w:val="center"/>
      </w:pPr>
      <w:r>
        <w:rPr>
          <w:color w:val="ff0000"/>
        </w:rPr>
        <w:t xml:space="preserve">ويلي على ساكن شط الصراه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مرر حبيه علي الحياه</w:t>
      </w:r>
    </w:p>
    <w:p/>
    <w:p>
      <w:pPr>
        <w:jc w:val="center"/>
      </w:pPr>
      <w:r>
        <w:rPr>
          <w:color w:val="ff0000"/>
        </w:rPr>
        <w:t xml:space="preserve">ما تنقضي من عجب فكرتي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خصلة فرط فيها الولاه</w:t>
      </w:r>
    </w:p>
    <w:p/>
    <w:p>
      <w:pPr>
        <w:jc w:val="center"/>
      </w:pPr>
      <w:r>
        <w:rPr>
          <w:color w:val="ff0000"/>
        </w:rPr>
        <w:t xml:space="preserve">ترك المحبين بلا حاكم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يقعدوا للعاشقين القضاه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وقد أتاني خبر ساءني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مقالها في السر -وا سوأتاه!-</w:t>
      </w:r>
    </w:p>
    <w:p/>
    <w:p>
      <w:pPr>
        <w:jc w:val="center"/>
      </w:pPr>
      <w:r>
        <w:rPr>
          <w:color w:val="ff0000"/>
        </w:rPr>
        <w:t xml:space="preserve">أمثل هذا يبتغي وصلنا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رأى ذا وجهه في المراه؟</w:t>
      </w:r>
    </w:p>
    <w:p/>
    <w:p>
      <w:pPr/>
      <w:r>
        <w:rPr/>
        <w:t xml:space="preserve">ولقي العباس بن الأحنف فقال له: هل قلت في معنى قولي شيئا؟ وأنشد الأبيات. فقال: نعم، قولي:</w:t>
      </w:r>
    </w:p>
    <w:p/>
    <w:p>
      <w:pPr>
        <w:jc w:val="center"/>
      </w:pPr>
      <w:r>
        <w:rPr>
          <w:color w:val="ff0000"/>
        </w:rPr>
        <w:t xml:space="preserve">جارية أعجبها حسنها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ومثلها في الناس لم يخلق</w:t>
      </w:r>
    </w:p>
    <w:p/>
    <w:p>
      <w:pPr>
        <w:jc w:val="center"/>
      </w:pPr>
      <w:r>
        <w:rPr>
          <w:color w:val="ff0000"/>
        </w:rPr>
        <w:t xml:space="preserve">خبرتها أني محب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فأقبلت تضحك من منطقي</w:t>
      </w:r>
    </w:p>
    <w:p/>
    <w:p>
      <w:pPr>
        <w:jc w:val="center"/>
      </w:pPr>
      <w:r>
        <w:rPr>
          <w:color w:val="ff0000"/>
        </w:rPr>
        <w:t xml:space="preserve">والتفتت نحو فتاة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كالرشإ الوسنان في قرطق</w:t>
      </w:r>
    </w:p>
    <w:p/>
    <w:p>
      <w:pPr>
        <w:jc w:val="center"/>
      </w:pPr>
      <w:r>
        <w:rPr>
          <w:color w:val="ff0000"/>
        </w:rPr>
        <w:t xml:space="preserve">قالت لها: قولي لهذا الفتى:</w:t>
      </w:r>
      <w:r>
        <w:rPr>
          <w:color w:val="ff0000"/>
        </w:rPr>
        <w:t xml:space="preserve">      </w:t>
      </w:r>
      <w:r>
        <w:rPr>
          <w:color w:val="ff0000"/>
        </w:rPr>
        <w:t xml:space="preserve">انظر إلى وجهك ثم اعشق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2026-07-27T11:18:19+03:00</dcterms:created>
  <dcterms:modified xsi:type="dcterms:W3CDTF">2026-07-27T11:18:19+03:00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