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خندف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خندف
</w:t>
      </w:r>
    </w:p>
    <w:p>
      <w:pPr/>
      <w:r>
        <w:rPr/>
        <w:t xml:space="preserve">خندف  ليلى (الملقبة بخندف) بنت حلوان بن عمران من قضاعة ام جاهلية ينسب اليها بنوها من زوجها (الياس بن مضر) من العدنانية. قال الشريشي: وهي ام عرب الحجاز، وجميع ولد (الياس) من خندف. والخندف ينسبون، وجميع ولد (مضر) من الياس وخندف. وفي قبائل خندف يقول الراجز:</w:t>
      </w:r>
    </w:p>
    <w:p/>
    <w:p>
      <w:pPr/>
      <w:r>
        <w:rPr/>
        <w:t xml:space="preserve">#وخندف هامة هذا العالم.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2026-06-27T22:30:49+03:00</dcterms:created>
  <dcterms:modified xsi:type="dcterms:W3CDTF">2026-06-27T22:30:49+03:00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