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الأرضرومي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الأرضرومي
</w:t>
      </w:r>
    </w:p>
    <w:p>
      <w:pPr/>
      <w:r>
        <w:rPr/>
        <w:t xml:space="preserve">الأرضرومي  لطف الله بن محمد الأرضرومي: فقيه حنفي من أهل ’’ أرضروم ’’ في تركيا. توفي بحلب. له كتب، منها ’’ راموز التحرير والتفسير - خ) مجلد، بمكتبة مولويخانة بغلطة (استامبول).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2026-06-27T22:36:48+03:00</dcterms:created>
  <dcterms:modified xsi:type="dcterms:W3CDTF">2026-06-27T22:36:48+03:00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