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العنسي
</w:t>
      </w:r>
    </w:p>
    <w:p>
      <w:pPr/>
      <w:r>
        <w:rPr/>
        <w:t xml:space="preserve">العنسي كعب بن حامد العنسي: قائد من غزاة البحر ولاه عبد الملك بن مروان شرطته و اقره بعده الوليد بن عبد الملك ثم غزاه على البحر.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2026-06-27T18:07:45+03:00</dcterms:created>
  <dcterms:modified xsi:type="dcterms:W3CDTF">2026-06-27T18:07:45+03:00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