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البوني المقرئ
</w:t>
      </w:r>
    </w:p>
    <w:p>
      <w:pPr>
        <w:jc w:val="start"/>
        <w:bidi/>
      </w:pPr>
      <w:r>
        <w:rPr>
          <w:rFonts w:ascii="arial" w:hAnsi="arial" w:eastAsia="arial" w:cs="arial"/>
          <w:sz w:val="28"/>
          <w:szCs w:val="28"/>
          <w:b w:val="1"/>
          <w:bCs w:val="1"/>
          <w:rtl/>
        </w:rPr>
        <w:t xml:space="preserve">ابن البوني المقرئ
</w:t>
      </w:r>
    </w:p>
    <w:p>
      <w:pPr/>
      <w:r>
        <w:rPr/>
        <w:t xml:space="preserve">ابن البوني المقرئ إبراهيم بن يوسف بن محمد أبو الفرج المقرئ وجيه الدين ابن البوني، أحد مشايخ القراء المعتبرين بالجامع وكان فاضلا خيرا متواضعا ساعيا في حوائج الناس، توفي رحمه الله سنة اثنتي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محمد ابن البوني، أبوالفرج
</w:t>
      </w:r>
    </w:p>
    <w:p>
      <w:pPr/>
      <w:r>
        <w:rPr/>
        <w:t xml:space="preserve">إبراهيم بن يوسف بن محمد ابن البوني، أبوالفرج إمام محراب الحنفية بدمشق.</w:t>
      </w:r>
    </w:p>
    <w:p/>
    <w:p>
      <w:pPr/>
      <w:r>
        <w:rPr/>
        <w:t xml:space="preserve">مقرئ، محدث.</w:t>
      </w:r>
    </w:p>
    <w:p/>
    <w:p>
      <w:pPr/>
      <w:r>
        <w:rPr/>
        <w:t xml:space="preserve">روى عن أبي القاسم ابن عساكر.</w:t>
      </w:r>
    </w:p>
    <w:p/>
    <w:p>
      <w:pPr/>
      <w:r>
        <w:rPr/>
        <w:t xml:space="preserve">ومات سنة اثنتي عشرة وستمائة. رحمه الله.</w:t>
      </w:r>
    </w:p>
    <w:p>
      <w:pPr>
        <w:jc w:val="start"/>
        <w:bidi/>
      </w:pPr>
      <w:r>
        <w:rPr>
          <w:sz w:val="24"/>
          <w:szCs w:val="24"/>
          <w:b w:val="1"/>
          <w:bCs w:val="1"/>
          <w:rtl/>
        </w:rPr>
        <w:t xml:space="preserve">
الطبقات السنية في تراجم الحنفية،(دار الرفاعي - الرياض،1983،ط 0،ج 1،ص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2026-07-26T09:24:20+03:00</dcterms:created>
  <dcterms:modified xsi:type="dcterms:W3CDTF">2026-07-26T09:24:20+03:00</dcterms:modified>
</cp:coreProperties>
</file>

<file path=docProps/custom.xml><?xml version="1.0" encoding="utf-8"?>
<Properties xmlns="http://schemas.openxmlformats.org/officeDocument/2006/custom-properties" xmlns:vt="http://schemas.openxmlformats.org/officeDocument/2006/docPropsVTypes"/>
</file>