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بروكلمن
</w:t>
      </w:r>
    </w:p>
    <w:p>
      <w:pPr>
        <w:jc w:val="start"/>
        <w:bidi/>
      </w:pPr>
      <w:r>
        <w:rPr>
          <w:rFonts w:ascii="arial" w:hAnsi="arial" w:eastAsia="arial" w:cs="arial"/>
          <w:sz w:val="28"/>
          <w:szCs w:val="28"/>
          <w:b w:val="1"/>
          <w:bCs w:val="1"/>
          <w:rtl/>
        </w:rPr>
        <w:t xml:space="preserve">بروكلمن
</w:t>
      </w:r>
    </w:p>
    <w:p>
      <w:pPr/>
      <w:r>
        <w:rPr/>
        <w:t xml:space="preserve">بروكلمن  كارل بروكلمن Carl Brocklmann مستشرق ألماني، عالم بتاريخ الأدب العربي. ولد في روستوك (بألمانيا ونال شهادة ’’ الدكتوراه ’’ في الفلسفة واللاهوت. وأخذ العربية واللغات السامية عن ’’ نولدكه ’’ وآخرين. ودرس في عدة جامعات ألمانية وكانت ذاكرته قوية يكاد يحفظ كل ما يقرأ. ودرس العربية في معهد اللغات الشرقية ببرلين (1900) وتنقل في التدريس. وتقاعد سنة 35 وعمل في الجامعة متعاقدا سنة 37، ثم كان (سنة 45) أمينا لمكتبة الجمعية الالمانية للمستشرقين. وأمضى أعوامه الاخيرة في مدينة هالة Halle وكان من أعضاء المجمع العلمي العربي وكثير من المجامع والجمعيات العلمية في ألمانيا وغيرها. وصنف بالالمانية ’’ Geschichte ’’ der Arabischen تاريخ الادب العربي، في مجلدين. وأتبعهما بملحق Supplementband في ثلاثة مجلدات. وكلفته جامعة الدول العربية، أن يدخل الملحق في الاصل، وينقلهما إلى العربية فباشر ذلك وترجم نحو ثلاثين ورقة، ترجمة متقنة ما زالت محفوظة بخطه العربي الجميل، في خزانة الامانة العامة بجامعة الدول بالقاهرة. وشغلت الجامة عنه، ومرض، فوقف عن الاتمام. وقام بالترجمة ابتداء من أول الكتاب عبد الحليم النجار، فتوفي أيضا قبل إتمامه، وقد صدر منه ثلاثة أجزاء. ولبروكلمان ’’ تاريخ الشعوب الاسلامية ’’ ترجم إلى العربية في بيروت وطبع بها في خمسة أجزاء صغيرة، و (فهرسان لخزانتي برسلاو وهامبورغ ’’ يعرفان بمخطوطاتهما العربية، وكتاب في ’’ نحو اللغة العربية ’’ بالالمانية، و (معجم للغة السريانية) و (قواعد السريانية) و (ترجمة ديوان لغات الترك ’’ للكاشغري، إلى الالمانية وكلها مطبوعة، ومما نشر بالعربية قسم كبير من ’’ عيون الاخبار ’’ لابن قتيبة، ورسالة ’’ تلقيح فهوم أهل الآثار ’’ لابن الجوزي، وجزء من ’’ طبقات ابن سعد ’’ ورسالة ’’ ما تلحن فيه العوام ’’ للكسائي.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2026-06-27T15:56:38+03:00</dcterms:created>
  <dcterms:modified xsi:type="dcterms:W3CDTF">2026-06-27T15:56:38+03:00</dcterms:modified>
</cp:coreProperties>
</file>

<file path=docProps/custom.xml><?xml version="1.0" encoding="utf-8"?>
<Properties xmlns="http://schemas.openxmlformats.org/officeDocument/2006/custom-properties" xmlns:vt="http://schemas.openxmlformats.org/officeDocument/2006/docPropsVTypes"/>
</file>