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حنظلة
</w:t>
      </w:r>
    </w:p>
    <w:p>
      <w:pPr/>
      <w:r>
        <w:rPr/>
        <w:t xml:space="preserve">قيس بن حنظلة  قيس بن حنظلة بن مالك بن زياد مناة، من تميم: جد جاهلي من البراجم من نسله (ضابئ بن الحراث)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2026-06-28T14:25:29+03:00</dcterms:created>
  <dcterms:modified xsi:type="dcterms:W3CDTF">2026-06-28T14:25:29+03:00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