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الحميدي
</w:t>
      </w:r>
    </w:p>
    <w:p>
      <w:pPr/>
      <w:r>
        <w:rPr/>
        <w:t xml:space="preserve">الحميدي  قرق أمير، الحميدي: فقيه حنفي، تركي مستعرب. من كتبه ’’ جامع الفتاوي -خ’’ فقه، و’’ شرح كنز الدقائق - خ’’.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2026-06-28T13:30:20+03:00</dcterms:created>
  <dcterms:modified xsi:type="dcterms:W3CDTF">2026-06-28T13:30:20+03:00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