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حنيفة الخطيبي الحنفي محمد بن عبيد الله
</w:t>
      </w:r>
    </w:p>
    <w:p>
      <w:pPr>
        <w:jc w:val="start"/>
        <w:bidi/>
      </w:pPr>
      <w:r>
        <w:rPr>
          <w:rFonts w:ascii="arial" w:hAnsi="arial" w:eastAsia="arial" w:cs="arial"/>
          <w:sz w:val="28"/>
          <w:szCs w:val="28"/>
          <w:b w:val="1"/>
          <w:bCs w:val="1"/>
          <w:rtl/>
        </w:rPr>
        <w:t xml:space="preserve">أبو حنيفة الخطيبي الحنفي محمد بن عبيد الله
</w:t>
      </w:r>
    </w:p>
    <w:p>
      <w:pPr/>
      <w:r>
        <w:rPr/>
        <w:t xml:space="preserve">أبو حنيفة الخطيبي الحنفي محمد بن عبيد الله بن علي بن عبيد الله بن علي بن عبيد الله بن علي الخطيبي أبو حنيفة ابن أبي إسماعيل الحنفي من أهل أصبهان.</w:t>
      </w:r>
    </w:p>
    <w:p/>
    <w:p>
      <w:pPr/>
      <w:r>
        <w:rPr/>
        <w:t xml:space="preserve">قال ابن النجار: كان شيخا فاضلا من بيت مشهور بالرواية والخطابة والقضاء والفضل والعلم، قدم بغداذ حاجا وحدث بها سنة اثنتين وستين وخمس مائة عن أبيه وعن جده لأمه حمد بن محمد بن أحمد بن صدقة وعن أبي مطيع محمد بن عبد الواحد بن عبد العزيز المصري وأبي بكر أحمد بن محمد بن أحمد بن مردويه وأبي الفتح أحمد بن محمد الحداد وعبد الرحمن بن حمد الدوني وجماعة غيرهم، وأملى عدة مجالس بجامع القصر، وروى عنه ابن الأخضر وعبد الرزاق بن عبد القادر الجيلي وأبو القاسم المبارك بن أنوشتكين العدل وأبو الفضل محمد بن أبي الحسن الضرير المقرئ وغيرهم، ولد سنة ثمان وثمانين وأربع مائة وتوفي سنة إحدى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الخطيبي
</w:t>
      </w:r>
    </w:p>
    <w:p>
      <w:pPr/>
      <w:r>
        <w:rPr/>
        <w:t xml:space="preserve">أبو حنيفة الخطيبي اسمه محمد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محمد بن عبيد الله بن علي الأصبهان الخطيبي
</w:t>
      </w:r>
    </w:p>
    <w:p>
      <w:pPr/>
      <w:r>
        <w:rPr/>
        <w:t xml:space="preserve">وأبو حنيفة محمد بن عبيد الله بن علي الأصبهان الخطيبي</w:t>
      </w:r>
    </w:p>
    <w:p>
      <w:pPr>
        <w:jc w:val="start"/>
        <w:bidi/>
      </w:pPr>
      <w:r>
        <w:rPr>
          <w:sz w:val="24"/>
          <w:szCs w:val="24"/>
          <w:b w:val="1"/>
          <w:bCs w:val="1"/>
          <w:rtl/>
        </w:rPr>
        <w:t xml:space="preserve">
المعين في طبقات المحدثين،(دار الفرقان، عمان - الأردن،1984،ط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2026-07-27T11:33:28+03:00</dcterms:created>
  <dcterms:modified xsi:type="dcterms:W3CDTF">2026-07-27T11:33:28+03:00</dcterms:modified>
</cp:coreProperties>
</file>

<file path=docProps/custom.xml><?xml version="1.0" encoding="utf-8"?>
<Properties xmlns="http://schemas.openxmlformats.org/officeDocument/2006/custom-properties" xmlns:vt="http://schemas.openxmlformats.org/officeDocument/2006/docPropsVTypes"/>
</file>